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A585" w14:textId="335C495C" w:rsidR="00545E81" w:rsidRPr="00537CB1" w:rsidRDefault="00545E81" w:rsidP="002909FF">
      <w:pPr>
        <w:ind w:left="142"/>
        <w:jc w:val="center"/>
        <w:rPr>
          <w:b/>
          <w:bCs/>
          <w:sz w:val="28"/>
          <w:szCs w:val="28"/>
        </w:rPr>
      </w:pPr>
      <w:r w:rsidRPr="00537CB1">
        <w:rPr>
          <w:b/>
          <w:bCs/>
          <w:sz w:val="28"/>
          <w:szCs w:val="28"/>
        </w:rPr>
        <w:t>MAIRIE D’ARNIERES SUR ITON</w:t>
      </w:r>
    </w:p>
    <w:p w14:paraId="705194E3" w14:textId="77777777" w:rsidR="00545E81" w:rsidRDefault="00545E81" w:rsidP="00545E81">
      <w:pPr>
        <w:jc w:val="center"/>
        <w:rPr>
          <w:u w:val="single"/>
        </w:rPr>
      </w:pPr>
      <w:r>
        <w:rPr>
          <w:u w:val="single"/>
        </w:rPr>
        <w:t>Tél. : 02.32.39.95.15.</w:t>
      </w:r>
    </w:p>
    <w:p w14:paraId="04C9C3CD" w14:textId="77777777" w:rsidR="00545E81" w:rsidRDefault="00545E81" w:rsidP="00545E81">
      <w:pPr>
        <w:rPr>
          <w:u w:val="single"/>
        </w:rPr>
      </w:pPr>
    </w:p>
    <w:p w14:paraId="36545CC2" w14:textId="596CD66B" w:rsidR="001C6584" w:rsidRPr="001C6584" w:rsidRDefault="00545E81" w:rsidP="001C6584">
      <w:pPr>
        <w:jc w:val="center"/>
        <w:rPr>
          <w:u w:val="single"/>
        </w:rPr>
      </w:pPr>
      <w:r w:rsidRPr="001C6584">
        <w:rPr>
          <w:u w:val="single"/>
        </w:rPr>
        <w:t xml:space="preserve">Compte-rendu de la réunion du Conseil Municipal </w:t>
      </w:r>
      <w:r w:rsidR="004F62A3" w:rsidRPr="001C6584">
        <w:rPr>
          <w:u w:val="single"/>
        </w:rPr>
        <w:t>du</w:t>
      </w:r>
      <w:r w:rsidR="004610F9">
        <w:rPr>
          <w:u w:val="single"/>
        </w:rPr>
        <w:t xml:space="preserve"> </w:t>
      </w:r>
      <w:r w:rsidR="00FC0082">
        <w:rPr>
          <w:u w:val="single"/>
        </w:rPr>
        <w:t>26 juin</w:t>
      </w:r>
      <w:r w:rsidR="0010253E">
        <w:rPr>
          <w:u w:val="single"/>
        </w:rPr>
        <w:t xml:space="preserve"> 2023</w:t>
      </w:r>
    </w:p>
    <w:p w14:paraId="541A9136" w14:textId="7CB57DDC" w:rsidR="00084D4C" w:rsidRPr="001C6584" w:rsidRDefault="001C6584" w:rsidP="001C6584">
      <w:pPr>
        <w:jc w:val="center"/>
        <w:rPr>
          <w:i/>
          <w:iCs/>
        </w:rPr>
      </w:pPr>
      <w:r w:rsidRPr="001C6584">
        <w:rPr>
          <w:i/>
          <w:iCs/>
        </w:rPr>
        <w:t xml:space="preserve">Réuni dans la salle </w:t>
      </w:r>
      <w:r w:rsidR="00F37CBD">
        <w:rPr>
          <w:i/>
          <w:iCs/>
        </w:rPr>
        <w:t>habituelle de réunion</w:t>
      </w:r>
      <w:r w:rsidRPr="001C6584">
        <w:rPr>
          <w:i/>
          <w:iCs/>
        </w:rPr>
        <w:t>.</w:t>
      </w:r>
    </w:p>
    <w:p w14:paraId="21473E62" w14:textId="77777777" w:rsidR="00E30417" w:rsidRPr="00F07A77" w:rsidRDefault="00545E81" w:rsidP="00E30417">
      <w:pPr>
        <w:ind w:left="142" w:right="118"/>
        <w:rPr>
          <w:sz w:val="18"/>
          <w:szCs w:val="18"/>
        </w:rPr>
      </w:pPr>
      <w:r>
        <w:t xml:space="preserve"> </w:t>
      </w:r>
      <w:bookmarkStart w:id="0" w:name="_Hlk58398329"/>
    </w:p>
    <w:p w14:paraId="35A9809D" w14:textId="2982FD96" w:rsidR="0010253E" w:rsidRPr="0010253E" w:rsidRDefault="0010253E" w:rsidP="00E30417">
      <w:pPr>
        <w:ind w:left="142" w:right="118"/>
        <w:rPr>
          <w:b/>
          <w:bCs/>
          <w:szCs w:val="32"/>
        </w:rPr>
      </w:pPr>
      <w:r w:rsidRPr="0010253E">
        <w:rPr>
          <w:b/>
          <w:szCs w:val="32"/>
          <w:u w:val="single"/>
        </w:rPr>
        <w:t>Conseillers présents</w:t>
      </w:r>
      <w:r w:rsidRPr="0010253E">
        <w:rPr>
          <w:b/>
          <w:szCs w:val="32"/>
        </w:rPr>
        <w:t> :</w:t>
      </w:r>
      <w:r w:rsidRPr="0010253E">
        <w:rPr>
          <w:b/>
          <w:bCs/>
          <w:szCs w:val="32"/>
        </w:rPr>
        <w:t xml:space="preserve"> Mrs COMONT, DELHOMME, CHEVAUCHEE, HAUZAY, BENATTAR, UMMENHOVER, VALET, BURGAN, LELIGOIS,</w:t>
      </w:r>
    </w:p>
    <w:p w14:paraId="42B7D58F" w14:textId="115FAB86" w:rsidR="0010253E" w:rsidRPr="0010253E" w:rsidRDefault="0010253E" w:rsidP="0010253E">
      <w:pPr>
        <w:ind w:left="2410" w:right="118" w:hanging="2268"/>
        <w:jc w:val="both"/>
        <w:rPr>
          <w:b/>
          <w:szCs w:val="32"/>
        </w:rPr>
      </w:pPr>
      <w:r w:rsidRPr="0010253E">
        <w:rPr>
          <w:b/>
          <w:szCs w:val="32"/>
        </w:rPr>
        <w:tab/>
        <w:t>Mmes LASSALLE-ASTIS, UMMENHOVER, PAULARD, SANSANO, GUEGAN,</w:t>
      </w:r>
    </w:p>
    <w:p w14:paraId="053530B9" w14:textId="77777777" w:rsidR="0010253E" w:rsidRDefault="0010253E" w:rsidP="0010253E">
      <w:pPr>
        <w:ind w:left="142" w:right="118"/>
        <w:jc w:val="both"/>
        <w:rPr>
          <w:b/>
          <w:szCs w:val="32"/>
          <w:u w:val="single"/>
        </w:rPr>
      </w:pPr>
    </w:p>
    <w:p w14:paraId="370DFCDB" w14:textId="58FB275A" w:rsidR="0010253E" w:rsidRPr="0010253E" w:rsidRDefault="0010253E" w:rsidP="0010253E">
      <w:pPr>
        <w:ind w:left="142" w:right="118"/>
        <w:jc w:val="both"/>
        <w:rPr>
          <w:b/>
          <w:szCs w:val="32"/>
        </w:rPr>
      </w:pPr>
      <w:r w:rsidRPr="0010253E">
        <w:rPr>
          <w:b/>
          <w:szCs w:val="32"/>
          <w:u w:val="single"/>
        </w:rPr>
        <w:t>Absents excusés </w:t>
      </w:r>
      <w:r w:rsidRPr="0010253E">
        <w:rPr>
          <w:b/>
          <w:szCs w:val="32"/>
        </w:rPr>
        <w:t>:</w:t>
      </w:r>
      <w:r w:rsidRPr="0010253E">
        <w:rPr>
          <w:b/>
          <w:bCs/>
          <w:szCs w:val="32"/>
        </w:rPr>
        <w:t xml:space="preserve"> </w:t>
      </w:r>
      <w:r w:rsidRPr="0010253E">
        <w:rPr>
          <w:b/>
          <w:bCs/>
          <w:szCs w:val="32"/>
        </w:rPr>
        <w:tab/>
      </w:r>
      <w:r w:rsidRPr="0010253E">
        <w:rPr>
          <w:b/>
          <w:szCs w:val="32"/>
        </w:rPr>
        <w:t>Mme COMBETTE</w:t>
      </w:r>
      <w:r w:rsidR="00150854">
        <w:rPr>
          <w:b/>
          <w:szCs w:val="32"/>
        </w:rPr>
        <w:t>S</w:t>
      </w:r>
      <w:r w:rsidRPr="0010253E">
        <w:rPr>
          <w:b/>
          <w:szCs w:val="32"/>
        </w:rPr>
        <w:t xml:space="preserve"> donne pouvoir à M COMONT,</w:t>
      </w:r>
    </w:p>
    <w:p w14:paraId="51A0A6CC" w14:textId="5C1DD7F0" w:rsidR="0010253E" w:rsidRPr="0010253E" w:rsidRDefault="0010253E" w:rsidP="00150854">
      <w:pPr>
        <w:ind w:left="2127" w:right="118" w:hanging="1985"/>
        <w:jc w:val="both"/>
        <w:rPr>
          <w:b/>
          <w:szCs w:val="32"/>
        </w:rPr>
      </w:pPr>
      <w:r w:rsidRPr="0010253E">
        <w:rPr>
          <w:b/>
          <w:szCs w:val="32"/>
        </w:rPr>
        <w:tab/>
      </w:r>
      <w:r w:rsidR="00150854">
        <w:rPr>
          <w:b/>
          <w:szCs w:val="32"/>
        </w:rPr>
        <w:t xml:space="preserve">Mme </w:t>
      </w:r>
      <w:r w:rsidR="00150854" w:rsidRPr="0010253E">
        <w:rPr>
          <w:b/>
          <w:szCs w:val="32"/>
        </w:rPr>
        <w:t>PARENT-TANGUY</w:t>
      </w:r>
      <w:r w:rsidR="00150854">
        <w:rPr>
          <w:b/>
          <w:szCs w:val="32"/>
        </w:rPr>
        <w:t xml:space="preserve"> donne pouvoir à Mme </w:t>
      </w:r>
      <w:r w:rsidR="00150854" w:rsidRPr="0010253E">
        <w:rPr>
          <w:b/>
          <w:szCs w:val="32"/>
        </w:rPr>
        <w:t>LASSALLE-ASTIS</w:t>
      </w:r>
      <w:r w:rsidR="00150854">
        <w:rPr>
          <w:b/>
          <w:szCs w:val="32"/>
        </w:rPr>
        <w:t>,</w:t>
      </w:r>
    </w:p>
    <w:p w14:paraId="1B2BC065" w14:textId="77777777" w:rsidR="0010253E" w:rsidRPr="0010253E" w:rsidRDefault="0010253E" w:rsidP="0010253E">
      <w:pPr>
        <w:ind w:left="142" w:right="118"/>
        <w:jc w:val="both"/>
        <w:rPr>
          <w:b/>
          <w:szCs w:val="32"/>
        </w:rPr>
      </w:pPr>
    </w:p>
    <w:p w14:paraId="7A668643" w14:textId="2E6115C1" w:rsidR="0010253E" w:rsidRPr="0010253E" w:rsidRDefault="0010253E" w:rsidP="0010253E">
      <w:pPr>
        <w:ind w:left="142" w:right="118"/>
        <w:jc w:val="both"/>
        <w:rPr>
          <w:b/>
          <w:szCs w:val="32"/>
          <w:u w:val="single"/>
        </w:rPr>
      </w:pPr>
      <w:r w:rsidRPr="0010253E">
        <w:rPr>
          <w:b/>
          <w:szCs w:val="32"/>
          <w:u w:val="single"/>
        </w:rPr>
        <w:t>Secrétaire de séance</w:t>
      </w:r>
      <w:r w:rsidRPr="0010253E">
        <w:rPr>
          <w:b/>
          <w:szCs w:val="32"/>
        </w:rPr>
        <w:t> :</w:t>
      </w:r>
      <w:r w:rsidRPr="0010253E">
        <w:rPr>
          <w:b/>
          <w:bCs/>
          <w:szCs w:val="32"/>
        </w:rPr>
        <w:t xml:space="preserve"> </w:t>
      </w:r>
      <w:r w:rsidRPr="0010253E">
        <w:rPr>
          <w:b/>
          <w:szCs w:val="32"/>
        </w:rPr>
        <w:t xml:space="preserve">M </w:t>
      </w:r>
      <w:r w:rsidR="00150854">
        <w:rPr>
          <w:b/>
          <w:szCs w:val="32"/>
        </w:rPr>
        <w:t>BURGAN</w:t>
      </w:r>
    </w:p>
    <w:p w14:paraId="6D04ED5E" w14:textId="3C07A85F" w:rsidR="00B42097" w:rsidRPr="0087354F" w:rsidRDefault="00B42097" w:rsidP="002909FF">
      <w:pPr>
        <w:ind w:left="142" w:right="118"/>
        <w:jc w:val="both"/>
        <w:rPr>
          <w:b/>
          <w:bCs/>
          <w:sz w:val="32"/>
          <w:szCs w:val="32"/>
          <w:u w:val="single"/>
        </w:rPr>
      </w:pPr>
    </w:p>
    <w:p w14:paraId="37E46785" w14:textId="0176824F" w:rsidR="00D008B9" w:rsidRDefault="00D008B9" w:rsidP="002909FF">
      <w:pPr>
        <w:ind w:left="142" w:right="118"/>
        <w:jc w:val="both"/>
        <w:rPr>
          <w:b/>
          <w:bCs/>
          <w:u w:val="single"/>
        </w:rPr>
      </w:pPr>
      <w:r w:rsidRPr="00CE1898">
        <w:rPr>
          <w:b/>
          <w:bCs/>
          <w:u w:val="single"/>
        </w:rPr>
        <w:t xml:space="preserve">COMPTE RENDU DU CONSEIL DU </w:t>
      </w:r>
      <w:r w:rsidR="00FC0082">
        <w:rPr>
          <w:b/>
          <w:bCs/>
          <w:u w:val="single"/>
        </w:rPr>
        <w:t>15 MAI</w:t>
      </w:r>
      <w:r w:rsidR="0087354F">
        <w:rPr>
          <w:b/>
          <w:bCs/>
          <w:u w:val="single"/>
        </w:rPr>
        <w:t xml:space="preserve"> </w:t>
      </w:r>
      <w:r w:rsidR="003836BA">
        <w:rPr>
          <w:b/>
          <w:bCs/>
          <w:u w:val="single"/>
        </w:rPr>
        <w:t>202</w:t>
      </w:r>
      <w:r w:rsidR="00FC0082">
        <w:rPr>
          <w:b/>
          <w:bCs/>
          <w:u w:val="single"/>
        </w:rPr>
        <w:t>3</w:t>
      </w:r>
    </w:p>
    <w:p w14:paraId="73FCCD0F" w14:textId="77777777" w:rsidR="0083347C" w:rsidRDefault="0083347C" w:rsidP="004B3F97">
      <w:pPr>
        <w:ind w:right="118"/>
        <w:jc w:val="both"/>
        <w:rPr>
          <w:b/>
          <w:bCs/>
          <w:u w:val="single"/>
        </w:rPr>
      </w:pPr>
    </w:p>
    <w:p w14:paraId="17D552F9" w14:textId="322597CC" w:rsidR="00D33B08" w:rsidRDefault="00D008B9" w:rsidP="002909FF">
      <w:pPr>
        <w:ind w:left="142" w:right="118"/>
        <w:jc w:val="both"/>
      </w:pPr>
      <w:r>
        <w:t xml:space="preserve">Les Membres du Conseil Municipal, </w:t>
      </w:r>
      <w:r w:rsidRPr="00737785">
        <w:rPr>
          <w:b/>
          <w:bCs/>
        </w:rPr>
        <w:t>adoptent à l’unanimité</w:t>
      </w:r>
      <w:r w:rsidRPr="00D008B9">
        <w:t>,</w:t>
      </w:r>
      <w:r>
        <w:t xml:space="preserve"> le compte rendu de la séance du</w:t>
      </w:r>
      <w:r w:rsidR="00154F40">
        <w:t xml:space="preserve"> </w:t>
      </w:r>
      <w:r w:rsidR="00FC0082">
        <w:t>15 mai 2023 adressé</w:t>
      </w:r>
      <w:r>
        <w:t xml:space="preserve"> par </w:t>
      </w:r>
      <w:r w:rsidR="00863AC7">
        <w:t>courriel</w:t>
      </w:r>
      <w:r>
        <w:t>.</w:t>
      </w:r>
    </w:p>
    <w:p w14:paraId="55B7B97C" w14:textId="77777777" w:rsidR="009E6057" w:rsidRDefault="009E6057" w:rsidP="004B3F97">
      <w:pPr>
        <w:ind w:right="118"/>
        <w:jc w:val="both"/>
      </w:pPr>
    </w:p>
    <w:p w14:paraId="55EB39E0" w14:textId="5A9C7AF7" w:rsidR="00FC0082" w:rsidRDefault="00FC0082" w:rsidP="00FC0082">
      <w:pPr>
        <w:ind w:left="142" w:right="118"/>
        <w:jc w:val="both"/>
        <w:rPr>
          <w:b/>
          <w:bCs/>
          <w:u w:val="single"/>
        </w:rPr>
      </w:pPr>
      <w:r w:rsidRPr="007623FA">
        <w:rPr>
          <w:b/>
          <w:bCs/>
          <w:u w:val="single"/>
        </w:rPr>
        <w:t xml:space="preserve">DECISION MODIFICATIVE N° </w:t>
      </w:r>
      <w:r>
        <w:rPr>
          <w:b/>
          <w:bCs/>
          <w:u w:val="single"/>
        </w:rPr>
        <w:t>2</w:t>
      </w:r>
    </w:p>
    <w:p w14:paraId="5E100145" w14:textId="77777777" w:rsidR="00FC0082" w:rsidRDefault="00FC0082" w:rsidP="00FC0082">
      <w:pPr>
        <w:ind w:left="142" w:right="118"/>
        <w:jc w:val="both"/>
        <w:rPr>
          <w:b/>
          <w:bCs/>
          <w:u w:val="single"/>
        </w:rPr>
      </w:pPr>
    </w:p>
    <w:p w14:paraId="5E17A52A" w14:textId="77777777" w:rsidR="002008A2" w:rsidRDefault="002008A2" w:rsidP="002008A2">
      <w:pPr>
        <w:ind w:left="142" w:right="118"/>
        <w:jc w:val="both"/>
        <w:rPr>
          <w:sz w:val="22"/>
          <w:szCs w:val="22"/>
        </w:rPr>
      </w:pPr>
      <w:r>
        <w:t xml:space="preserve">La décision modificative n°2 de l’exercice 2023 se traduit par un reliquat de 7 880 €. </w:t>
      </w:r>
    </w:p>
    <w:p w14:paraId="4C2829A7" w14:textId="025F0AC6" w:rsidR="002008A2" w:rsidRDefault="002008A2" w:rsidP="002008A2">
      <w:pPr>
        <w:ind w:left="142" w:right="118"/>
        <w:jc w:val="both"/>
      </w:pPr>
      <w:r>
        <w:t>Les dépenses de fonctionnement sont en hausse de 51 300 € du fait, notamment, d’un besoin de crédits supplémentaires au chapitre 012 – charges de personnel à hauteur de 39 200 € (76,41%</w:t>
      </w:r>
      <w:r w:rsidR="00821A25">
        <w:t xml:space="preserve"> de la hausse</w:t>
      </w:r>
      <w:r>
        <w:t xml:space="preserve">). Cette situation s’explique par le financement </w:t>
      </w:r>
      <w:r w:rsidR="00C16A04">
        <w:t>des</w:t>
      </w:r>
      <w:r>
        <w:t xml:space="preserve"> mesures prises au niveau national (augmentation du point d’indice, mise en place de la prime pouvoir d’achat,) et par le besoin de remplaçants contractuels pour faire</w:t>
      </w:r>
      <w:r w:rsidR="00821A25">
        <w:t xml:space="preserve"> face</w:t>
      </w:r>
      <w:r>
        <w:t xml:space="preserve"> aux arrêts maladie. Cette dernière dépense est prise en charge en partie par notre assurance (</w:t>
      </w:r>
      <w:r w:rsidR="00821A25">
        <w:t xml:space="preserve">à hauteur de </w:t>
      </w:r>
      <w:r>
        <w:t xml:space="preserve">14 800 €). </w:t>
      </w:r>
    </w:p>
    <w:p w14:paraId="3BD2CD00" w14:textId="77777777" w:rsidR="002008A2" w:rsidRDefault="002008A2" w:rsidP="002008A2">
      <w:pPr>
        <w:ind w:left="142" w:right="118"/>
        <w:jc w:val="both"/>
      </w:pPr>
      <w:r>
        <w:t xml:space="preserve">Ce besoin de crédits supplémentaires en dépenses de fonctionnement est compensé par des recettes de fonctionnement supplémentaires à hauteur de 36 000 €. </w:t>
      </w:r>
    </w:p>
    <w:p w14:paraId="210F50F8" w14:textId="132D00F5" w:rsidR="002008A2" w:rsidRDefault="002008A2" w:rsidP="002008A2">
      <w:pPr>
        <w:ind w:left="142" w:right="118"/>
        <w:jc w:val="both"/>
      </w:pPr>
      <w:r>
        <w:t>Le besoin de financement de la section de fonctionnement de 15 300 € est financé par des décalages d’opérations d’investissement qui ne peuvent être réalisé</w:t>
      </w:r>
      <w:r w:rsidR="00821A25">
        <w:t>e</w:t>
      </w:r>
      <w:r>
        <w:t xml:space="preserve">s en 2023 du fait des délais d’instruction des demandes de subvention (VMC, épareuse, …). </w:t>
      </w:r>
    </w:p>
    <w:p w14:paraId="04244990" w14:textId="77777777" w:rsidR="004C18B7" w:rsidRDefault="004C18B7" w:rsidP="00FC0082">
      <w:pPr>
        <w:ind w:left="142" w:right="118"/>
        <w:jc w:val="both"/>
        <w:rPr>
          <w:b/>
          <w:bCs/>
          <w:u w:val="single"/>
        </w:rPr>
      </w:pPr>
    </w:p>
    <w:p w14:paraId="4DF2CFFD" w14:textId="5CE5FC47" w:rsidR="00FC0082" w:rsidRDefault="004C18B7" w:rsidP="00FC0082">
      <w:pPr>
        <w:ind w:left="142" w:right="118"/>
        <w:jc w:val="both"/>
      </w:pPr>
      <w:r w:rsidRPr="001E0C4A">
        <w:t xml:space="preserve">Après délibération, le Conseil Municipal, </w:t>
      </w:r>
      <w:r w:rsidRPr="001E0C4A">
        <w:rPr>
          <w:b/>
        </w:rPr>
        <w:t>à l’unanimité</w:t>
      </w:r>
      <w:r w:rsidRPr="001E0C4A">
        <w:t xml:space="preserve"> </w:t>
      </w:r>
      <w:r w:rsidRPr="001E0C4A">
        <w:rPr>
          <w:b/>
          <w:bCs/>
        </w:rPr>
        <w:t>adopte</w:t>
      </w:r>
      <w:r>
        <w:rPr>
          <w:b/>
          <w:bCs/>
        </w:rPr>
        <w:t xml:space="preserve">, </w:t>
      </w:r>
      <w:r w:rsidRPr="0083347C">
        <w:t>la décision modificative de budget comme suit</w:t>
      </w:r>
      <w:r>
        <w:t xml:space="preserve"> : </w:t>
      </w:r>
    </w:p>
    <w:p w14:paraId="30784AE7" w14:textId="77777777" w:rsidR="004C18B7" w:rsidRDefault="004C18B7" w:rsidP="00FC0082">
      <w:pPr>
        <w:ind w:left="142" w:right="118"/>
        <w:jc w:val="both"/>
      </w:pPr>
    </w:p>
    <w:p w14:paraId="48567D8F" w14:textId="77777777" w:rsidR="004C18B7" w:rsidRPr="004C18B7" w:rsidRDefault="004C18B7" w:rsidP="004C18B7">
      <w:pPr>
        <w:ind w:firstLine="708"/>
        <w:rPr>
          <w:rFonts w:ascii="Arial" w:hAnsi="Arial" w:cs="Arial"/>
          <w:b/>
          <w:i/>
          <w:iCs/>
          <w:sz w:val="20"/>
          <w:szCs w:val="20"/>
        </w:rPr>
      </w:pPr>
      <w:r w:rsidRPr="004C18B7">
        <w:rPr>
          <w:rFonts w:ascii="Arial" w:hAnsi="Arial" w:cs="Arial"/>
          <w:b/>
          <w:i/>
          <w:iCs/>
          <w:sz w:val="20"/>
          <w:szCs w:val="20"/>
        </w:rPr>
        <w:t>COMPTES DEPENSES</w:t>
      </w:r>
    </w:p>
    <w:p w14:paraId="391BB91B" w14:textId="77777777" w:rsidR="004C18B7" w:rsidRDefault="004C18B7" w:rsidP="004C18B7">
      <w:pPr>
        <w:rPr>
          <w:rFonts w:ascii="Arial" w:hAnsi="Arial" w:cs="Arial"/>
          <w:b/>
          <w:sz w:val="22"/>
          <w:szCs w:val="22"/>
          <w:u w:val="single"/>
        </w:rPr>
      </w:pPr>
    </w:p>
    <w:tbl>
      <w:tblPr>
        <w:tblStyle w:val="Grilledutableau"/>
        <w:tblW w:w="9362" w:type="dxa"/>
        <w:tblInd w:w="557" w:type="dxa"/>
        <w:tblLayout w:type="fixed"/>
        <w:tblLook w:val="04A0" w:firstRow="1" w:lastRow="0" w:firstColumn="1" w:lastColumn="0" w:noHBand="0" w:noVBand="1"/>
      </w:tblPr>
      <w:tblGrid>
        <w:gridCol w:w="1991"/>
        <w:gridCol w:w="4536"/>
        <w:gridCol w:w="1417"/>
        <w:gridCol w:w="1418"/>
      </w:tblGrid>
      <w:tr w:rsidR="004C18B7" w:rsidRPr="00A976E3" w14:paraId="6975FAA0" w14:textId="77777777" w:rsidTr="004C18B7">
        <w:tc>
          <w:tcPr>
            <w:tcW w:w="1991" w:type="dxa"/>
          </w:tcPr>
          <w:p w14:paraId="779918B2" w14:textId="77777777" w:rsidR="004C18B7" w:rsidRPr="00A976E3" w:rsidRDefault="004C18B7" w:rsidP="00CC7CB9">
            <w:pPr>
              <w:jc w:val="center"/>
              <w:rPr>
                <w:rFonts w:ascii="Arial" w:hAnsi="Arial" w:cs="Arial"/>
                <w:b/>
                <w:sz w:val="18"/>
                <w:szCs w:val="18"/>
              </w:rPr>
            </w:pPr>
            <w:r w:rsidRPr="00A976E3">
              <w:rPr>
                <w:rFonts w:ascii="Arial" w:hAnsi="Arial" w:cs="Arial"/>
                <w:b/>
                <w:sz w:val="18"/>
                <w:szCs w:val="18"/>
              </w:rPr>
              <w:t>Imputation</w:t>
            </w:r>
          </w:p>
        </w:tc>
        <w:tc>
          <w:tcPr>
            <w:tcW w:w="4536" w:type="dxa"/>
          </w:tcPr>
          <w:p w14:paraId="47556757" w14:textId="77777777" w:rsidR="004C18B7" w:rsidRPr="00A976E3" w:rsidRDefault="004C18B7" w:rsidP="00CC7CB9">
            <w:pPr>
              <w:jc w:val="center"/>
              <w:rPr>
                <w:rFonts w:ascii="Arial" w:hAnsi="Arial" w:cs="Arial"/>
                <w:b/>
                <w:sz w:val="18"/>
                <w:szCs w:val="18"/>
              </w:rPr>
            </w:pPr>
            <w:r w:rsidRPr="00A976E3">
              <w:rPr>
                <w:rFonts w:ascii="Arial" w:hAnsi="Arial" w:cs="Arial"/>
                <w:b/>
                <w:sz w:val="18"/>
                <w:szCs w:val="18"/>
              </w:rPr>
              <w:t>Nature</w:t>
            </w:r>
          </w:p>
        </w:tc>
        <w:tc>
          <w:tcPr>
            <w:tcW w:w="1417" w:type="dxa"/>
          </w:tcPr>
          <w:p w14:paraId="326A460E" w14:textId="77777777" w:rsidR="004C18B7" w:rsidRPr="00A976E3" w:rsidRDefault="004C18B7" w:rsidP="00CC7CB9">
            <w:pPr>
              <w:jc w:val="center"/>
              <w:rPr>
                <w:rFonts w:ascii="Arial" w:hAnsi="Arial" w:cs="Arial"/>
                <w:b/>
                <w:sz w:val="18"/>
                <w:szCs w:val="18"/>
              </w:rPr>
            </w:pPr>
            <w:r w:rsidRPr="00A976E3">
              <w:rPr>
                <w:rFonts w:ascii="Arial" w:hAnsi="Arial" w:cs="Arial"/>
                <w:b/>
                <w:sz w:val="18"/>
                <w:szCs w:val="18"/>
              </w:rPr>
              <w:t>Ouvert</w:t>
            </w:r>
          </w:p>
        </w:tc>
        <w:tc>
          <w:tcPr>
            <w:tcW w:w="1418" w:type="dxa"/>
          </w:tcPr>
          <w:p w14:paraId="320E4B92" w14:textId="77777777" w:rsidR="004C18B7" w:rsidRPr="00A976E3" w:rsidRDefault="004C18B7" w:rsidP="00CC7CB9">
            <w:pPr>
              <w:jc w:val="center"/>
              <w:rPr>
                <w:rFonts w:ascii="Arial" w:hAnsi="Arial" w:cs="Arial"/>
                <w:b/>
                <w:sz w:val="18"/>
                <w:szCs w:val="18"/>
              </w:rPr>
            </w:pPr>
            <w:r w:rsidRPr="00A976E3">
              <w:rPr>
                <w:rFonts w:ascii="Arial" w:hAnsi="Arial" w:cs="Arial"/>
                <w:b/>
                <w:sz w:val="18"/>
                <w:szCs w:val="18"/>
              </w:rPr>
              <w:t>Réduit</w:t>
            </w:r>
          </w:p>
        </w:tc>
      </w:tr>
      <w:tr w:rsidR="004C18B7" w:rsidRPr="00A976E3" w14:paraId="5D488D42" w14:textId="77777777" w:rsidTr="004C18B7">
        <w:tc>
          <w:tcPr>
            <w:tcW w:w="1991" w:type="dxa"/>
          </w:tcPr>
          <w:p w14:paraId="6E1CBD1D" w14:textId="77777777" w:rsidR="004C18B7" w:rsidRPr="00A976E3" w:rsidRDefault="004C18B7" w:rsidP="00CC7CB9">
            <w:pPr>
              <w:rPr>
                <w:rFonts w:ascii="Arial" w:hAnsi="Arial" w:cs="Arial"/>
                <w:sz w:val="18"/>
                <w:szCs w:val="18"/>
              </w:rPr>
            </w:pPr>
            <w:r>
              <w:rPr>
                <w:rFonts w:ascii="Arial" w:hAnsi="Arial" w:cs="Arial"/>
                <w:sz w:val="18"/>
                <w:szCs w:val="18"/>
              </w:rPr>
              <w:t>65 / 65311</w:t>
            </w:r>
          </w:p>
        </w:tc>
        <w:tc>
          <w:tcPr>
            <w:tcW w:w="4536" w:type="dxa"/>
          </w:tcPr>
          <w:p w14:paraId="5F8FFE70" w14:textId="77777777" w:rsidR="004C18B7" w:rsidRPr="00A976E3" w:rsidRDefault="004C18B7" w:rsidP="00CC7CB9">
            <w:pPr>
              <w:rPr>
                <w:rFonts w:ascii="Arial" w:hAnsi="Arial" w:cs="Arial"/>
                <w:sz w:val="18"/>
                <w:szCs w:val="18"/>
              </w:rPr>
            </w:pPr>
            <w:r>
              <w:rPr>
                <w:rFonts w:ascii="Arial" w:hAnsi="Arial" w:cs="Arial"/>
                <w:sz w:val="18"/>
                <w:szCs w:val="18"/>
              </w:rPr>
              <w:t>Indemnités de fonction</w:t>
            </w:r>
          </w:p>
        </w:tc>
        <w:tc>
          <w:tcPr>
            <w:tcW w:w="1417" w:type="dxa"/>
          </w:tcPr>
          <w:p w14:paraId="32210719"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3 800,00</w:t>
            </w:r>
          </w:p>
        </w:tc>
        <w:tc>
          <w:tcPr>
            <w:tcW w:w="1418" w:type="dxa"/>
          </w:tcPr>
          <w:p w14:paraId="381A1FF3" w14:textId="77777777" w:rsidR="004C18B7" w:rsidRPr="00A976E3" w:rsidRDefault="004C18B7" w:rsidP="00CC7CB9">
            <w:pPr>
              <w:jc w:val="right"/>
              <w:rPr>
                <w:rFonts w:ascii="Arial" w:hAnsi="Arial" w:cs="Arial"/>
                <w:sz w:val="18"/>
                <w:szCs w:val="18"/>
              </w:rPr>
            </w:pPr>
          </w:p>
        </w:tc>
      </w:tr>
      <w:tr w:rsidR="004C18B7" w:rsidRPr="00A976E3" w14:paraId="21E0821C" w14:textId="77777777" w:rsidTr="004C18B7">
        <w:tc>
          <w:tcPr>
            <w:tcW w:w="1991" w:type="dxa"/>
          </w:tcPr>
          <w:p w14:paraId="436010F7" w14:textId="77777777" w:rsidR="004C18B7" w:rsidRPr="00A976E3" w:rsidRDefault="004C18B7" w:rsidP="00CC7CB9">
            <w:pPr>
              <w:rPr>
                <w:rFonts w:ascii="Arial" w:hAnsi="Arial" w:cs="Arial"/>
                <w:sz w:val="18"/>
                <w:szCs w:val="18"/>
              </w:rPr>
            </w:pPr>
            <w:r>
              <w:rPr>
                <w:rFonts w:ascii="Arial" w:hAnsi="Arial" w:cs="Arial"/>
                <w:sz w:val="18"/>
                <w:szCs w:val="18"/>
              </w:rPr>
              <w:t>65 / 65313</w:t>
            </w:r>
          </w:p>
        </w:tc>
        <w:tc>
          <w:tcPr>
            <w:tcW w:w="4536" w:type="dxa"/>
          </w:tcPr>
          <w:p w14:paraId="5777B476" w14:textId="77777777" w:rsidR="004C18B7" w:rsidRPr="00A976E3" w:rsidRDefault="004C18B7" w:rsidP="00CC7CB9">
            <w:pPr>
              <w:rPr>
                <w:rFonts w:ascii="Arial" w:hAnsi="Arial" w:cs="Arial"/>
                <w:sz w:val="18"/>
                <w:szCs w:val="18"/>
              </w:rPr>
            </w:pPr>
            <w:r>
              <w:rPr>
                <w:rFonts w:ascii="Arial" w:hAnsi="Arial" w:cs="Arial"/>
                <w:sz w:val="18"/>
                <w:szCs w:val="18"/>
              </w:rPr>
              <w:t>Cotisations de retraite</w:t>
            </w:r>
          </w:p>
        </w:tc>
        <w:tc>
          <w:tcPr>
            <w:tcW w:w="1417" w:type="dxa"/>
          </w:tcPr>
          <w:p w14:paraId="2652FFD1"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200,00</w:t>
            </w:r>
          </w:p>
        </w:tc>
        <w:tc>
          <w:tcPr>
            <w:tcW w:w="1418" w:type="dxa"/>
          </w:tcPr>
          <w:p w14:paraId="592CAC72" w14:textId="77777777" w:rsidR="004C18B7" w:rsidRPr="00A976E3" w:rsidRDefault="004C18B7" w:rsidP="00CC7CB9">
            <w:pPr>
              <w:jc w:val="right"/>
              <w:rPr>
                <w:rFonts w:ascii="Arial" w:hAnsi="Arial" w:cs="Arial"/>
                <w:sz w:val="18"/>
                <w:szCs w:val="18"/>
              </w:rPr>
            </w:pPr>
          </w:p>
        </w:tc>
      </w:tr>
      <w:tr w:rsidR="004C18B7" w:rsidRPr="00A976E3" w14:paraId="31E6B2A5" w14:textId="77777777" w:rsidTr="004C18B7">
        <w:tc>
          <w:tcPr>
            <w:tcW w:w="1991" w:type="dxa"/>
          </w:tcPr>
          <w:p w14:paraId="3CEC26D7" w14:textId="77777777" w:rsidR="004C18B7" w:rsidRPr="00A976E3" w:rsidRDefault="004C18B7" w:rsidP="00CC7CB9">
            <w:pPr>
              <w:rPr>
                <w:rFonts w:ascii="Arial" w:hAnsi="Arial" w:cs="Arial"/>
                <w:sz w:val="18"/>
                <w:szCs w:val="18"/>
              </w:rPr>
            </w:pPr>
            <w:r>
              <w:rPr>
                <w:rFonts w:ascii="Arial" w:hAnsi="Arial" w:cs="Arial"/>
                <w:sz w:val="18"/>
                <w:szCs w:val="18"/>
              </w:rPr>
              <w:t>012 / 6218</w:t>
            </w:r>
          </w:p>
        </w:tc>
        <w:tc>
          <w:tcPr>
            <w:tcW w:w="4536" w:type="dxa"/>
          </w:tcPr>
          <w:p w14:paraId="4A9AE890" w14:textId="77777777" w:rsidR="004C18B7" w:rsidRPr="00A976E3" w:rsidRDefault="004C18B7" w:rsidP="00CC7CB9">
            <w:pPr>
              <w:rPr>
                <w:rFonts w:ascii="Arial" w:hAnsi="Arial" w:cs="Arial"/>
                <w:sz w:val="18"/>
                <w:szCs w:val="18"/>
              </w:rPr>
            </w:pPr>
            <w:r>
              <w:rPr>
                <w:rFonts w:ascii="Arial" w:hAnsi="Arial" w:cs="Arial"/>
                <w:sz w:val="18"/>
                <w:szCs w:val="18"/>
              </w:rPr>
              <w:t>Autre personnel extérieur</w:t>
            </w:r>
          </w:p>
        </w:tc>
        <w:tc>
          <w:tcPr>
            <w:tcW w:w="1417" w:type="dxa"/>
          </w:tcPr>
          <w:p w14:paraId="33D8A9B7"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4 200,00</w:t>
            </w:r>
          </w:p>
        </w:tc>
        <w:tc>
          <w:tcPr>
            <w:tcW w:w="1418" w:type="dxa"/>
          </w:tcPr>
          <w:p w14:paraId="19F39D50" w14:textId="77777777" w:rsidR="004C18B7" w:rsidRPr="00A976E3" w:rsidRDefault="004C18B7" w:rsidP="00CC7CB9">
            <w:pPr>
              <w:jc w:val="right"/>
              <w:rPr>
                <w:rFonts w:ascii="Arial" w:hAnsi="Arial" w:cs="Arial"/>
                <w:sz w:val="18"/>
                <w:szCs w:val="18"/>
              </w:rPr>
            </w:pPr>
          </w:p>
        </w:tc>
      </w:tr>
      <w:tr w:rsidR="004C18B7" w:rsidRPr="00A976E3" w14:paraId="0F897044" w14:textId="77777777" w:rsidTr="004C18B7">
        <w:tc>
          <w:tcPr>
            <w:tcW w:w="1991" w:type="dxa"/>
          </w:tcPr>
          <w:p w14:paraId="7A6040B3" w14:textId="77777777" w:rsidR="004C18B7" w:rsidRPr="00A976E3" w:rsidRDefault="004C18B7" w:rsidP="00CC7CB9">
            <w:pPr>
              <w:rPr>
                <w:rFonts w:ascii="Arial" w:hAnsi="Arial" w:cs="Arial"/>
                <w:sz w:val="18"/>
                <w:szCs w:val="18"/>
              </w:rPr>
            </w:pPr>
            <w:r>
              <w:rPr>
                <w:rFonts w:ascii="Arial" w:hAnsi="Arial" w:cs="Arial"/>
                <w:sz w:val="18"/>
                <w:szCs w:val="18"/>
              </w:rPr>
              <w:t>012 / 6413</w:t>
            </w:r>
          </w:p>
        </w:tc>
        <w:tc>
          <w:tcPr>
            <w:tcW w:w="4536" w:type="dxa"/>
          </w:tcPr>
          <w:p w14:paraId="599F0E48" w14:textId="77777777" w:rsidR="004C18B7" w:rsidRPr="00A976E3" w:rsidRDefault="004C18B7" w:rsidP="00CC7CB9">
            <w:pPr>
              <w:rPr>
                <w:rFonts w:ascii="Arial" w:hAnsi="Arial" w:cs="Arial"/>
                <w:sz w:val="18"/>
                <w:szCs w:val="18"/>
              </w:rPr>
            </w:pPr>
            <w:r>
              <w:rPr>
                <w:rFonts w:ascii="Arial" w:hAnsi="Arial" w:cs="Arial"/>
                <w:sz w:val="18"/>
                <w:szCs w:val="18"/>
              </w:rPr>
              <w:t>Personnel non titulaire 1</w:t>
            </w:r>
          </w:p>
        </w:tc>
        <w:tc>
          <w:tcPr>
            <w:tcW w:w="1417" w:type="dxa"/>
          </w:tcPr>
          <w:p w14:paraId="45F3D8B7"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8 600,00</w:t>
            </w:r>
          </w:p>
        </w:tc>
        <w:tc>
          <w:tcPr>
            <w:tcW w:w="1418" w:type="dxa"/>
          </w:tcPr>
          <w:p w14:paraId="36CDC849" w14:textId="77777777" w:rsidR="004C18B7" w:rsidRPr="00A976E3" w:rsidRDefault="004C18B7" w:rsidP="00CC7CB9">
            <w:pPr>
              <w:jc w:val="right"/>
              <w:rPr>
                <w:rFonts w:ascii="Arial" w:hAnsi="Arial" w:cs="Arial"/>
                <w:sz w:val="18"/>
                <w:szCs w:val="18"/>
              </w:rPr>
            </w:pPr>
          </w:p>
        </w:tc>
      </w:tr>
      <w:tr w:rsidR="004C18B7" w:rsidRPr="00A976E3" w14:paraId="5AEF12CB" w14:textId="77777777" w:rsidTr="004C18B7">
        <w:tc>
          <w:tcPr>
            <w:tcW w:w="1991" w:type="dxa"/>
          </w:tcPr>
          <w:p w14:paraId="26A488B7" w14:textId="77777777" w:rsidR="004C18B7" w:rsidRPr="00A976E3" w:rsidRDefault="004C18B7" w:rsidP="00CC7CB9">
            <w:pPr>
              <w:rPr>
                <w:rFonts w:ascii="Arial" w:hAnsi="Arial" w:cs="Arial"/>
                <w:sz w:val="18"/>
                <w:szCs w:val="18"/>
              </w:rPr>
            </w:pPr>
            <w:r>
              <w:rPr>
                <w:rFonts w:ascii="Arial" w:hAnsi="Arial" w:cs="Arial"/>
                <w:sz w:val="18"/>
                <w:szCs w:val="18"/>
              </w:rPr>
              <w:t>012 / 6411</w:t>
            </w:r>
          </w:p>
        </w:tc>
        <w:tc>
          <w:tcPr>
            <w:tcW w:w="4536" w:type="dxa"/>
          </w:tcPr>
          <w:p w14:paraId="111DAE2C" w14:textId="77777777" w:rsidR="004C18B7" w:rsidRPr="00A976E3" w:rsidRDefault="004C18B7" w:rsidP="00CC7CB9">
            <w:pPr>
              <w:rPr>
                <w:rFonts w:ascii="Arial" w:hAnsi="Arial" w:cs="Arial"/>
                <w:sz w:val="18"/>
                <w:szCs w:val="18"/>
              </w:rPr>
            </w:pPr>
            <w:r>
              <w:rPr>
                <w:rFonts w:ascii="Arial" w:hAnsi="Arial" w:cs="Arial"/>
                <w:sz w:val="18"/>
                <w:szCs w:val="18"/>
              </w:rPr>
              <w:t>Personnel titulaire 2</w:t>
            </w:r>
          </w:p>
        </w:tc>
        <w:tc>
          <w:tcPr>
            <w:tcW w:w="1417" w:type="dxa"/>
          </w:tcPr>
          <w:p w14:paraId="3AAF91B8"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6 400,00</w:t>
            </w:r>
          </w:p>
        </w:tc>
        <w:tc>
          <w:tcPr>
            <w:tcW w:w="1418" w:type="dxa"/>
          </w:tcPr>
          <w:p w14:paraId="7C762179" w14:textId="77777777" w:rsidR="004C18B7" w:rsidRPr="00A976E3" w:rsidRDefault="004C18B7" w:rsidP="00CC7CB9">
            <w:pPr>
              <w:jc w:val="right"/>
              <w:rPr>
                <w:rFonts w:ascii="Arial" w:hAnsi="Arial" w:cs="Arial"/>
                <w:sz w:val="18"/>
                <w:szCs w:val="18"/>
              </w:rPr>
            </w:pPr>
          </w:p>
        </w:tc>
      </w:tr>
      <w:tr w:rsidR="004C18B7" w:rsidRPr="00A976E3" w14:paraId="21D47924" w14:textId="77777777" w:rsidTr="004C18B7">
        <w:tc>
          <w:tcPr>
            <w:tcW w:w="1991" w:type="dxa"/>
          </w:tcPr>
          <w:p w14:paraId="20B0EF0F" w14:textId="77777777" w:rsidR="004C18B7" w:rsidRPr="00A976E3" w:rsidRDefault="004C18B7" w:rsidP="00CC7CB9">
            <w:pPr>
              <w:rPr>
                <w:rFonts w:ascii="Arial" w:hAnsi="Arial" w:cs="Arial"/>
                <w:sz w:val="18"/>
                <w:szCs w:val="18"/>
              </w:rPr>
            </w:pPr>
            <w:r>
              <w:rPr>
                <w:rFonts w:ascii="Arial" w:hAnsi="Arial" w:cs="Arial"/>
                <w:sz w:val="18"/>
                <w:szCs w:val="18"/>
              </w:rPr>
              <w:t>012 / 6450</w:t>
            </w:r>
          </w:p>
        </w:tc>
        <w:tc>
          <w:tcPr>
            <w:tcW w:w="4536" w:type="dxa"/>
          </w:tcPr>
          <w:p w14:paraId="3ECFC8D9" w14:textId="77777777" w:rsidR="004C18B7" w:rsidRPr="00A976E3" w:rsidRDefault="004C18B7" w:rsidP="00CC7CB9">
            <w:pPr>
              <w:rPr>
                <w:rFonts w:ascii="Arial" w:hAnsi="Arial" w:cs="Arial"/>
                <w:sz w:val="18"/>
                <w:szCs w:val="18"/>
              </w:rPr>
            </w:pPr>
            <w:r>
              <w:rPr>
                <w:rFonts w:ascii="Arial" w:hAnsi="Arial" w:cs="Arial"/>
                <w:sz w:val="18"/>
                <w:szCs w:val="18"/>
              </w:rPr>
              <w:t>Charges de sécurité sociale et de prévoyance</w:t>
            </w:r>
          </w:p>
        </w:tc>
        <w:tc>
          <w:tcPr>
            <w:tcW w:w="1417" w:type="dxa"/>
          </w:tcPr>
          <w:p w14:paraId="445901BA"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20 000,00</w:t>
            </w:r>
          </w:p>
        </w:tc>
        <w:tc>
          <w:tcPr>
            <w:tcW w:w="1418" w:type="dxa"/>
          </w:tcPr>
          <w:p w14:paraId="25A40EB2" w14:textId="77777777" w:rsidR="004C18B7" w:rsidRPr="00A976E3" w:rsidRDefault="004C18B7" w:rsidP="00CC7CB9">
            <w:pPr>
              <w:jc w:val="right"/>
              <w:rPr>
                <w:rFonts w:ascii="Arial" w:hAnsi="Arial" w:cs="Arial"/>
                <w:sz w:val="18"/>
                <w:szCs w:val="18"/>
              </w:rPr>
            </w:pPr>
          </w:p>
        </w:tc>
      </w:tr>
      <w:tr w:rsidR="004C18B7" w:rsidRPr="00A976E3" w14:paraId="6488A27B" w14:textId="77777777" w:rsidTr="004C18B7">
        <w:tc>
          <w:tcPr>
            <w:tcW w:w="1991" w:type="dxa"/>
          </w:tcPr>
          <w:p w14:paraId="6F380F93" w14:textId="77777777" w:rsidR="004C18B7" w:rsidRPr="00A976E3" w:rsidRDefault="004C18B7" w:rsidP="00CC7CB9">
            <w:pPr>
              <w:rPr>
                <w:rFonts w:ascii="Arial" w:hAnsi="Arial" w:cs="Arial"/>
                <w:sz w:val="18"/>
                <w:szCs w:val="18"/>
              </w:rPr>
            </w:pPr>
            <w:r>
              <w:rPr>
                <w:rFonts w:ascii="Arial" w:hAnsi="Arial" w:cs="Arial"/>
                <w:sz w:val="18"/>
                <w:szCs w:val="18"/>
              </w:rPr>
              <w:t>011 / 618</w:t>
            </w:r>
          </w:p>
        </w:tc>
        <w:tc>
          <w:tcPr>
            <w:tcW w:w="4536" w:type="dxa"/>
          </w:tcPr>
          <w:p w14:paraId="54BA6EC4" w14:textId="77777777" w:rsidR="004C18B7" w:rsidRPr="00A976E3" w:rsidRDefault="004C18B7" w:rsidP="00CC7CB9">
            <w:pPr>
              <w:rPr>
                <w:rFonts w:ascii="Arial" w:hAnsi="Arial" w:cs="Arial"/>
                <w:sz w:val="18"/>
                <w:szCs w:val="18"/>
              </w:rPr>
            </w:pPr>
            <w:r>
              <w:rPr>
                <w:rFonts w:ascii="Arial" w:hAnsi="Arial" w:cs="Arial"/>
                <w:sz w:val="18"/>
                <w:szCs w:val="18"/>
              </w:rPr>
              <w:t>Divers</w:t>
            </w:r>
          </w:p>
        </w:tc>
        <w:tc>
          <w:tcPr>
            <w:tcW w:w="1417" w:type="dxa"/>
          </w:tcPr>
          <w:p w14:paraId="0F38327E"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600,00</w:t>
            </w:r>
          </w:p>
        </w:tc>
        <w:tc>
          <w:tcPr>
            <w:tcW w:w="1418" w:type="dxa"/>
          </w:tcPr>
          <w:p w14:paraId="79F5C4B7" w14:textId="77777777" w:rsidR="004C18B7" w:rsidRPr="00A976E3" w:rsidRDefault="004C18B7" w:rsidP="00CC7CB9">
            <w:pPr>
              <w:jc w:val="right"/>
              <w:rPr>
                <w:rFonts w:ascii="Arial" w:hAnsi="Arial" w:cs="Arial"/>
                <w:sz w:val="18"/>
                <w:szCs w:val="18"/>
              </w:rPr>
            </w:pPr>
          </w:p>
        </w:tc>
      </w:tr>
      <w:tr w:rsidR="004C18B7" w:rsidRPr="00A976E3" w14:paraId="3C025824" w14:textId="77777777" w:rsidTr="004C18B7">
        <w:tc>
          <w:tcPr>
            <w:tcW w:w="1991" w:type="dxa"/>
          </w:tcPr>
          <w:p w14:paraId="68CE2837" w14:textId="77777777" w:rsidR="004C18B7" w:rsidRPr="00A976E3" w:rsidRDefault="004C18B7" w:rsidP="00CC7CB9">
            <w:pPr>
              <w:rPr>
                <w:rFonts w:ascii="Arial" w:hAnsi="Arial" w:cs="Arial"/>
                <w:sz w:val="18"/>
                <w:szCs w:val="18"/>
              </w:rPr>
            </w:pPr>
            <w:r>
              <w:rPr>
                <w:rFonts w:ascii="Arial" w:hAnsi="Arial" w:cs="Arial"/>
                <w:sz w:val="18"/>
                <w:szCs w:val="18"/>
              </w:rPr>
              <w:t>65 / 65561</w:t>
            </w:r>
          </w:p>
        </w:tc>
        <w:tc>
          <w:tcPr>
            <w:tcW w:w="4536" w:type="dxa"/>
          </w:tcPr>
          <w:p w14:paraId="47E9B686" w14:textId="77777777" w:rsidR="004C18B7" w:rsidRPr="00A976E3" w:rsidRDefault="004C18B7" w:rsidP="00CC7CB9">
            <w:pPr>
              <w:rPr>
                <w:rFonts w:ascii="Arial" w:hAnsi="Arial" w:cs="Arial"/>
                <w:sz w:val="18"/>
                <w:szCs w:val="18"/>
              </w:rPr>
            </w:pPr>
            <w:r>
              <w:rPr>
                <w:rFonts w:ascii="Arial" w:hAnsi="Arial" w:cs="Arial"/>
                <w:sz w:val="18"/>
                <w:szCs w:val="18"/>
              </w:rPr>
              <w:t>Contrib fonds compens. ch. territoriales</w:t>
            </w:r>
          </w:p>
        </w:tc>
        <w:tc>
          <w:tcPr>
            <w:tcW w:w="1417" w:type="dxa"/>
          </w:tcPr>
          <w:p w14:paraId="6C0C05C6"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400,00</w:t>
            </w:r>
          </w:p>
        </w:tc>
        <w:tc>
          <w:tcPr>
            <w:tcW w:w="1418" w:type="dxa"/>
          </w:tcPr>
          <w:p w14:paraId="244667A1" w14:textId="77777777" w:rsidR="004C18B7" w:rsidRPr="00A976E3" w:rsidRDefault="004C18B7" w:rsidP="00CC7CB9">
            <w:pPr>
              <w:jc w:val="right"/>
              <w:rPr>
                <w:rFonts w:ascii="Arial" w:hAnsi="Arial" w:cs="Arial"/>
                <w:sz w:val="18"/>
                <w:szCs w:val="18"/>
              </w:rPr>
            </w:pPr>
          </w:p>
        </w:tc>
      </w:tr>
      <w:tr w:rsidR="004C18B7" w:rsidRPr="00A976E3" w14:paraId="1AC7743D" w14:textId="77777777" w:rsidTr="004C18B7">
        <w:tc>
          <w:tcPr>
            <w:tcW w:w="1991" w:type="dxa"/>
          </w:tcPr>
          <w:p w14:paraId="40FC2FF3" w14:textId="77777777" w:rsidR="004C18B7" w:rsidRPr="00A976E3" w:rsidRDefault="004C18B7" w:rsidP="00CC7CB9">
            <w:pPr>
              <w:rPr>
                <w:rFonts w:ascii="Arial" w:hAnsi="Arial" w:cs="Arial"/>
                <w:sz w:val="18"/>
                <w:szCs w:val="18"/>
              </w:rPr>
            </w:pPr>
            <w:r>
              <w:rPr>
                <w:rFonts w:ascii="Arial" w:hAnsi="Arial" w:cs="Arial"/>
                <w:sz w:val="18"/>
                <w:szCs w:val="18"/>
              </w:rPr>
              <w:t>011 / 615221</w:t>
            </w:r>
          </w:p>
        </w:tc>
        <w:tc>
          <w:tcPr>
            <w:tcW w:w="4536" w:type="dxa"/>
          </w:tcPr>
          <w:p w14:paraId="25C85312" w14:textId="77777777" w:rsidR="004C18B7" w:rsidRPr="00A976E3" w:rsidRDefault="004C18B7" w:rsidP="00CC7CB9">
            <w:pPr>
              <w:rPr>
                <w:rFonts w:ascii="Arial" w:hAnsi="Arial" w:cs="Arial"/>
                <w:sz w:val="18"/>
                <w:szCs w:val="18"/>
              </w:rPr>
            </w:pPr>
            <w:r>
              <w:rPr>
                <w:rFonts w:ascii="Arial" w:hAnsi="Arial" w:cs="Arial"/>
                <w:sz w:val="18"/>
                <w:szCs w:val="18"/>
              </w:rPr>
              <w:t>Bâtiments publics</w:t>
            </w:r>
          </w:p>
        </w:tc>
        <w:tc>
          <w:tcPr>
            <w:tcW w:w="1417" w:type="dxa"/>
          </w:tcPr>
          <w:p w14:paraId="1127B28F"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2 000,00</w:t>
            </w:r>
          </w:p>
        </w:tc>
        <w:tc>
          <w:tcPr>
            <w:tcW w:w="1418" w:type="dxa"/>
          </w:tcPr>
          <w:p w14:paraId="3AF9C355" w14:textId="77777777" w:rsidR="004C18B7" w:rsidRPr="00A976E3" w:rsidRDefault="004C18B7" w:rsidP="00CC7CB9">
            <w:pPr>
              <w:jc w:val="right"/>
              <w:rPr>
                <w:rFonts w:ascii="Arial" w:hAnsi="Arial" w:cs="Arial"/>
                <w:sz w:val="18"/>
                <w:szCs w:val="18"/>
              </w:rPr>
            </w:pPr>
          </w:p>
        </w:tc>
      </w:tr>
      <w:tr w:rsidR="004C18B7" w:rsidRPr="00A976E3" w14:paraId="02606536" w14:textId="77777777" w:rsidTr="004C18B7">
        <w:tc>
          <w:tcPr>
            <w:tcW w:w="1991" w:type="dxa"/>
          </w:tcPr>
          <w:p w14:paraId="70C31243" w14:textId="77777777" w:rsidR="004C18B7" w:rsidRPr="00A976E3" w:rsidRDefault="004C18B7" w:rsidP="00CC7CB9">
            <w:pPr>
              <w:rPr>
                <w:rFonts w:ascii="Arial" w:hAnsi="Arial" w:cs="Arial"/>
                <w:sz w:val="18"/>
                <w:szCs w:val="18"/>
              </w:rPr>
            </w:pPr>
            <w:r>
              <w:rPr>
                <w:rFonts w:ascii="Arial" w:hAnsi="Arial" w:cs="Arial"/>
                <w:sz w:val="18"/>
                <w:szCs w:val="18"/>
              </w:rPr>
              <w:t>011 / 61521</w:t>
            </w:r>
          </w:p>
        </w:tc>
        <w:tc>
          <w:tcPr>
            <w:tcW w:w="4536" w:type="dxa"/>
          </w:tcPr>
          <w:p w14:paraId="06A086D6" w14:textId="77777777" w:rsidR="004C18B7" w:rsidRPr="00A976E3" w:rsidRDefault="004C18B7" w:rsidP="00CC7CB9">
            <w:pPr>
              <w:rPr>
                <w:rFonts w:ascii="Arial" w:hAnsi="Arial" w:cs="Arial"/>
                <w:sz w:val="18"/>
                <w:szCs w:val="18"/>
              </w:rPr>
            </w:pPr>
            <w:r>
              <w:rPr>
                <w:rFonts w:ascii="Arial" w:hAnsi="Arial" w:cs="Arial"/>
                <w:sz w:val="18"/>
                <w:szCs w:val="18"/>
              </w:rPr>
              <w:t>Terrains</w:t>
            </w:r>
          </w:p>
        </w:tc>
        <w:tc>
          <w:tcPr>
            <w:tcW w:w="1417" w:type="dxa"/>
          </w:tcPr>
          <w:p w14:paraId="576161D5"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5 100,00</w:t>
            </w:r>
          </w:p>
        </w:tc>
        <w:tc>
          <w:tcPr>
            <w:tcW w:w="1418" w:type="dxa"/>
          </w:tcPr>
          <w:p w14:paraId="4DF31B05" w14:textId="77777777" w:rsidR="004C18B7" w:rsidRPr="00A976E3" w:rsidRDefault="004C18B7" w:rsidP="00CC7CB9">
            <w:pPr>
              <w:jc w:val="right"/>
              <w:rPr>
                <w:rFonts w:ascii="Arial" w:hAnsi="Arial" w:cs="Arial"/>
                <w:sz w:val="18"/>
                <w:szCs w:val="18"/>
              </w:rPr>
            </w:pPr>
          </w:p>
        </w:tc>
      </w:tr>
      <w:tr w:rsidR="004C18B7" w:rsidRPr="00A976E3" w14:paraId="63BC0F24" w14:textId="77777777" w:rsidTr="004C18B7">
        <w:tc>
          <w:tcPr>
            <w:tcW w:w="1991" w:type="dxa"/>
          </w:tcPr>
          <w:p w14:paraId="47178CA7" w14:textId="77777777" w:rsidR="004C18B7" w:rsidRPr="00A976E3" w:rsidRDefault="004C18B7" w:rsidP="00CC7CB9">
            <w:pPr>
              <w:rPr>
                <w:rFonts w:ascii="Arial" w:hAnsi="Arial" w:cs="Arial"/>
                <w:sz w:val="18"/>
                <w:szCs w:val="18"/>
              </w:rPr>
            </w:pPr>
            <w:r>
              <w:rPr>
                <w:rFonts w:ascii="Arial" w:hAnsi="Arial" w:cs="Arial"/>
                <w:sz w:val="18"/>
                <w:szCs w:val="18"/>
              </w:rPr>
              <w:t>23 / 2313 / OPFI</w:t>
            </w:r>
          </w:p>
        </w:tc>
        <w:tc>
          <w:tcPr>
            <w:tcW w:w="4536" w:type="dxa"/>
          </w:tcPr>
          <w:p w14:paraId="6D7BB9CF" w14:textId="77777777" w:rsidR="004C18B7" w:rsidRPr="00A976E3" w:rsidRDefault="004C18B7" w:rsidP="00CC7CB9">
            <w:pPr>
              <w:rPr>
                <w:rFonts w:ascii="Arial" w:hAnsi="Arial" w:cs="Arial"/>
                <w:sz w:val="18"/>
                <w:szCs w:val="18"/>
              </w:rPr>
            </w:pPr>
            <w:r>
              <w:rPr>
                <w:rFonts w:ascii="Arial" w:hAnsi="Arial" w:cs="Arial"/>
                <w:sz w:val="18"/>
                <w:szCs w:val="18"/>
              </w:rPr>
              <w:t>Constructions</w:t>
            </w:r>
          </w:p>
        </w:tc>
        <w:tc>
          <w:tcPr>
            <w:tcW w:w="1417" w:type="dxa"/>
          </w:tcPr>
          <w:p w14:paraId="3E94348F"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9 800,00</w:t>
            </w:r>
          </w:p>
        </w:tc>
        <w:tc>
          <w:tcPr>
            <w:tcW w:w="1418" w:type="dxa"/>
          </w:tcPr>
          <w:p w14:paraId="56B11D40" w14:textId="77777777" w:rsidR="004C18B7" w:rsidRPr="00A976E3" w:rsidRDefault="004C18B7" w:rsidP="00CC7CB9">
            <w:pPr>
              <w:jc w:val="right"/>
              <w:rPr>
                <w:rFonts w:ascii="Arial" w:hAnsi="Arial" w:cs="Arial"/>
                <w:sz w:val="18"/>
                <w:szCs w:val="18"/>
              </w:rPr>
            </w:pPr>
          </w:p>
        </w:tc>
      </w:tr>
      <w:tr w:rsidR="004C18B7" w:rsidRPr="00A976E3" w14:paraId="08ECDC8D" w14:textId="77777777" w:rsidTr="004C18B7">
        <w:tc>
          <w:tcPr>
            <w:tcW w:w="1991" w:type="dxa"/>
          </w:tcPr>
          <w:p w14:paraId="409DD1B0" w14:textId="77777777" w:rsidR="004C18B7" w:rsidRPr="00A976E3" w:rsidRDefault="004C18B7" w:rsidP="00CC7CB9">
            <w:pPr>
              <w:rPr>
                <w:rFonts w:ascii="Arial" w:hAnsi="Arial" w:cs="Arial"/>
                <w:sz w:val="18"/>
                <w:szCs w:val="18"/>
              </w:rPr>
            </w:pPr>
            <w:r>
              <w:rPr>
                <w:rFonts w:ascii="Arial" w:hAnsi="Arial" w:cs="Arial"/>
                <w:sz w:val="18"/>
                <w:szCs w:val="18"/>
              </w:rPr>
              <w:t>21 / 2158 / OPNI</w:t>
            </w:r>
          </w:p>
        </w:tc>
        <w:tc>
          <w:tcPr>
            <w:tcW w:w="4536" w:type="dxa"/>
          </w:tcPr>
          <w:p w14:paraId="01821F37" w14:textId="77777777" w:rsidR="004C18B7" w:rsidRPr="00A976E3" w:rsidRDefault="004C18B7" w:rsidP="00CC7CB9">
            <w:pPr>
              <w:rPr>
                <w:rFonts w:ascii="Arial" w:hAnsi="Arial" w:cs="Arial"/>
                <w:sz w:val="18"/>
                <w:szCs w:val="18"/>
              </w:rPr>
            </w:pPr>
            <w:r>
              <w:rPr>
                <w:rFonts w:ascii="Arial" w:hAnsi="Arial" w:cs="Arial"/>
                <w:sz w:val="18"/>
                <w:szCs w:val="18"/>
              </w:rPr>
              <w:t>Autres installations, matériel et outillage techniques</w:t>
            </w:r>
          </w:p>
        </w:tc>
        <w:tc>
          <w:tcPr>
            <w:tcW w:w="1417" w:type="dxa"/>
          </w:tcPr>
          <w:p w14:paraId="77F41F06" w14:textId="77777777" w:rsidR="004C18B7" w:rsidRPr="00A976E3" w:rsidRDefault="004C18B7" w:rsidP="00CC7CB9">
            <w:pPr>
              <w:jc w:val="right"/>
              <w:rPr>
                <w:rFonts w:ascii="Arial" w:hAnsi="Arial" w:cs="Arial"/>
                <w:sz w:val="18"/>
                <w:szCs w:val="18"/>
              </w:rPr>
            </w:pPr>
          </w:p>
        </w:tc>
        <w:tc>
          <w:tcPr>
            <w:tcW w:w="1418" w:type="dxa"/>
          </w:tcPr>
          <w:p w14:paraId="6B572329"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9 564,00</w:t>
            </w:r>
          </w:p>
        </w:tc>
      </w:tr>
      <w:tr w:rsidR="004C18B7" w:rsidRPr="00A976E3" w14:paraId="40BCF541" w14:textId="77777777" w:rsidTr="004C18B7">
        <w:tc>
          <w:tcPr>
            <w:tcW w:w="1991" w:type="dxa"/>
          </w:tcPr>
          <w:p w14:paraId="01D5BC0F" w14:textId="77777777" w:rsidR="004C18B7" w:rsidRPr="00A976E3" w:rsidRDefault="004C18B7" w:rsidP="00CC7CB9">
            <w:pPr>
              <w:rPr>
                <w:rFonts w:ascii="Arial" w:hAnsi="Arial" w:cs="Arial"/>
                <w:sz w:val="18"/>
                <w:szCs w:val="18"/>
              </w:rPr>
            </w:pPr>
            <w:r>
              <w:rPr>
                <w:rFonts w:ascii="Arial" w:hAnsi="Arial" w:cs="Arial"/>
                <w:sz w:val="18"/>
                <w:szCs w:val="18"/>
              </w:rPr>
              <w:t>21 / 212 / OPNI</w:t>
            </w:r>
          </w:p>
        </w:tc>
        <w:tc>
          <w:tcPr>
            <w:tcW w:w="4536" w:type="dxa"/>
          </w:tcPr>
          <w:p w14:paraId="7F9C2CB7" w14:textId="77777777" w:rsidR="004C18B7" w:rsidRPr="00A976E3" w:rsidRDefault="004C18B7" w:rsidP="00CC7CB9">
            <w:pPr>
              <w:rPr>
                <w:rFonts w:ascii="Arial" w:hAnsi="Arial" w:cs="Arial"/>
                <w:sz w:val="18"/>
                <w:szCs w:val="18"/>
              </w:rPr>
            </w:pPr>
            <w:r>
              <w:rPr>
                <w:rFonts w:ascii="Arial" w:hAnsi="Arial" w:cs="Arial"/>
                <w:sz w:val="18"/>
                <w:szCs w:val="18"/>
              </w:rPr>
              <w:t>Agencements et aménagements de terrains</w:t>
            </w:r>
          </w:p>
        </w:tc>
        <w:tc>
          <w:tcPr>
            <w:tcW w:w="1417" w:type="dxa"/>
          </w:tcPr>
          <w:p w14:paraId="256C5B33" w14:textId="77777777" w:rsidR="004C18B7" w:rsidRPr="00A976E3" w:rsidRDefault="004C18B7" w:rsidP="00CC7CB9">
            <w:pPr>
              <w:jc w:val="right"/>
              <w:rPr>
                <w:rFonts w:ascii="Arial" w:hAnsi="Arial" w:cs="Arial"/>
                <w:sz w:val="18"/>
                <w:szCs w:val="18"/>
              </w:rPr>
            </w:pPr>
          </w:p>
        </w:tc>
        <w:tc>
          <w:tcPr>
            <w:tcW w:w="1418" w:type="dxa"/>
          </w:tcPr>
          <w:p w14:paraId="48F38187"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15 392,00</w:t>
            </w:r>
          </w:p>
        </w:tc>
      </w:tr>
      <w:tr w:rsidR="004C18B7" w:rsidRPr="00A976E3" w14:paraId="11827DE5" w14:textId="77777777" w:rsidTr="004C18B7">
        <w:tc>
          <w:tcPr>
            <w:tcW w:w="1991" w:type="dxa"/>
          </w:tcPr>
          <w:p w14:paraId="2C1996F5" w14:textId="77777777" w:rsidR="004C18B7" w:rsidRPr="00A976E3" w:rsidRDefault="004C18B7" w:rsidP="00CC7CB9">
            <w:pPr>
              <w:rPr>
                <w:rFonts w:ascii="Arial" w:hAnsi="Arial" w:cs="Arial"/>
                <w:sz w:val="18"/>
                <w:szCs w:val="18"/>
              </w:rPr>
            </w:pPr>
            <w:r>
              <w:rPr>
                <w:rFonts w:ascii="Arial" w:hAnsi="Arial" w:cs="Arial"/>
                <w:sz w:val="18"/>
                <w:szCs w:val="18"/>
              </w:rPr>
              <w:t>21 / 2131 / OPNI</w:t>
            </w:r>
          </w:p>
        </w:tc>
        <w:tc>
          <w:tcPr>
            <w:tcW w:w="4536" w:type="dxa"/>
          </w:tcPr>
          <w:p w14:paraId="6CC0EE66" w14:textId="77777777" w:rsidR="004C18B7" w:rsidRPr="00A976E3" w:rsidRDefault="004C18B7" w:rsidP="00CC7CB9">
            <w:pPr>
              <w:rPr>
                <w:rFonts w:ascii="Arial" w:hAnsi="Arial" w:cs="Arial"/>
                <w:sz w:val="18"/>
                <w:szCs w:val="18"/>
              </w:rPr>
            </w:pPr>
            <w:r>
              <w:rPr>
                <w:rFonts w:ascii="Arial" w:hAnsi="Arial" w:cs="Arial"/>
                <w:sz w:val="18"/>
                <w:szCs w:val="18"/>
              </w:rPr>
              <w:t>Bâtiments publics</w:t>
            </w:r>
          </w:p>
        </w:tc>
        <w:tc>
          <w:tcPr>
            <w:tcW w:w="1417" w:type="dxa"/>
          </w:tcPr>
          <w:p w14:paraId="40869E24" w14:textId="77777777" w:rsidR="004C18B7" w:rsidRPr="00A976E3" w:rsidRDefault="004C18B7" w:rsidP="00CC7CB9">
            <w:pPr>
              <w:jc w:val="right"/>
              <w:rPr>
                <w:rFonts w:ascii="Arial" w:hAnsi="Arial" w:cs="Arial"/>
                <w:sz w:val="18"/>
                <w:szCs w:val="18"/>
              </w:rPr>
            </w:pPr>
          </w:p>
        </w:tc>
        <w:tc>
          <w:tcPr>
            <w:tcW w:w="1418" w:type="dxa"/>
          </w:tcPr>
          <w:p w14:paraId="076D91E4"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20 000,00</w:t>
            </w:r>
          </w:p>
        </w:tc>
      </w:tr>
      <w:tr w:rsidR="004C18B7" w:rsidRPr="00A976E3" w14:paraId="4F076BF6" w14:textId="77777777" w:rsidTr="004C18B7">
        <w:tc>
          <w:tcPr>
            <w:tcW w:w="1991" w:type="dxa"/>
          </w:tcPr>
          <w:p w14:paraId="56247828" w14:textId="77777777" w:rsidR="004C18B7" w:rsidRPr="00A976E3" w:rsidRDefault="004C18B7" w:rsidP="00CC7CB9">
            <w:pPr>
              <w:rPr>
                <w:rFonts w:ascii="Arial" w:hAnsi="Arial" w:cs="Arial"/>
                <w:sz w:val="18"/>
                <w:szCs w:val="18"/>
              </w:rPr>
            </w:pPr>
            <w:r>
              <w:rPr>
                <w:rFonts w:ascii="Arial" w:hAnsi="Arial" w:cs="Arial"/>
                <w:sz w:val="18"/>
                <w:szCs w:val="18"/>
              </w:rPr>
              <w:t>023 / 023</w:t>
            </w:r>
          </w:p>
        </w:tc>
        <w:tc>
          <w:tcPr>
            <w:tcW w:w="4536" w:type="dxa"/>
          </w:tcPr>
          <w:p w14:paraId="502278B0" w14:textId="77C7D058" w:rsidR="004C18B7" w:rsidRPr="00A976E3" w:rsidRDefault="004C18B7" w:rsidP="00CC7CB9">
            <w:pPr>
              <w:rPr>
                <w:rFonts w:ascii="Arial" w:hAnsi="Arial" w:cs="Arial"/>
                <w:sz w:val="18"/>
                <w:szCs w:val="18"/>
              </w:rPr>
            </w:pPr>
            <w:r>
              <w:rPr>
                <w:rFonts w:ascii="Arial" w:hAnsi="Arial" w:cs="Arial"/>
                <w:sz w:val="18"/>
                <w:szCs w:val="18"/>
              </w:rPr>
              <w:t>Virement à la section d</w:t>
            </w:r>
            <w:r w:rsidR="002008A2">
              <w:rPr>
                <w:rFonts w:ascii="Arial" w:hAnsi="Arial" w:cs="Arial"/>
                <w:sz w:val="18"/>
                <w:szCs w:val="18"/>
              </w:rPr>
              <w:t>’</w:t>
            </w:r>
            <w:r>
              <w:rPr>
                <w:rFonts w:ascii="Arial" w:hAnsi="Arial" w:cs="Arial"/>
                <w:sz w:val="18"/>
                <w:szCs w:val="18"/>
              </w:rPr>
              <w:t>investissement</w:t>
            </w:r>
          </w:p>
        </w:tc>
        <w:tc>
          <w:tcPr>
            <w:tcW w:w="1417" w:type="dxa"/>
          </w:tcPr>
          <w:p w14:paraId="557CCFD4" w14:textId="77777777" w:rsidR="004C18B7" w:rsidRPr="00A976E3" w:rsidRDefault="004C18B7" w:rsidP="00CC7CB9">
            <w:pPr>
              <w:jc w:val="right"/>
              <w:rPr>
                <w:rFonts w:ascii="Arial" w:hAnsi="Arial" w:cs="Arial"/>
                <w:sz w:val="18"/>
                <w:szCs w:val="18"/>
              </w:rPr>
            </w:pPr>
          </w:p>
        </w:tc>
        <w:tc>
          <w:tcPr>
            <w:tcW w:w="1418" w:type="dxa"/>
          </w:tcPr>
          <w:p w14:paraId="303DD454"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23 180,00</w:t>
            </w:r>
          </w:p>
        </w:tc>
      </w:tr>
      <w:tr w:rsidR="00150854" w:rsidRPr="00A976E3" w14:paraId="64A8BD39" w14:textId="77777777" w:rsidTr="004C18B7">
        <w:tc>
          <w:tcPr>
            <w:tcW w:w="1991" w:type="dxa"/>
          </w:tcPr>
          <w:p w14:paraId="1BE5776E" w14:textId="77777777" w:rsidR="00150854" w:rsidRDefault="00150854" w:rsidP="00CC7CB9">
            <w:pPr>
              <w:rPr>
                <w:rFonts w:ascii="Arial" w:hAnsi="Arial" w:cs="Arial"/>
                <w:sz w:val="18"/>
                <w:szCs w:val="18"/>
              </w:rPr>
            </w:pPr>
          </w:p>
        </w:tc>
        <w:tc>
          <w:tcPr>
            <w:tcW w:w="4536" w:type="dxa"/>
          </w:tcPr>
          <w:p w14:paraId="4D238124" w14:textId="77777777" w:rsidR="00150854" w:rsidRDefault="00150854" w:rsidP="00CC7CB9">
            <w:pPr>
              <w:rPr>
                <w:rFonts w:ascii="Arial" w:hAnsi="Arial" w:cs="Arial"/>
                <w:sz w:val="18"/>
                <w:szCs w:val="18"/>
              </w:rPr>
            </w:pPr>
          </w:p>
        </w:tc>
        <w:tc>
          <w:tcPr>
            <w:tcW w:w="1417" w:type="dxa"/>
          </w:tcPr>
          <w:p w14:paraId="661E152C" w14:textId="77777777" w:rsidR="00150854" w:rsidRPr="00A976E3" w:rsidRDefault="00150854" w:rsidP="00CC7CB9">
            <w:pPr>
              <w:jc w:val="right"/>
              <w:rPr>
                <w:rFonts w:ascii="Arial" w:hAnsi="Arial" w:cs="Arial"/>
                <w:sz w:val="18"/>
                <w:szCs w:val="18"/>
              </w:rPr>
            </w:pPr>
          </w:p>
        </w:tc>
        <w:tc>
          <w:tcPr>
            <w:tcW w:w="1418" w:type="dxa"/>
          </w:tcPr>
          <w:p w14:paraId="2B1F23AF" w14:textId="77777777" w:rsidR="00150854" w:rsidRDefault="00150854" w:rsidP="00CC7CB9">
            <w:pPr>
              <w:jc w:val="right"/>
              <w:rPr>
                <w:rFonts w:ascii="Arial" w:hAnsi="Arial" w:cs="Arial"/>
                <w:sz w:val="18"/>
                <w:szCs w:val="18"/>
              </w:rPr>
            </w:pPr>
          </w:p>
        </w:tc>
      </w:tr>
      <w:tr w:rsidR="004C18B7" w:rsidRPr="00A976E3" w14:paraId="7FBF9088" w14:textId="77777777" w:rsidTr="004C18B7">
        <w:tc>
          <w:tcPr>
            <w:tcW w:w="6527" w:type="dxa"/>
            <w:gridSpan w:val="2"/>
          </w:tcPr>
          <w:p w14:paraId="6AC5A736" w14:textId="77777777" w:rsidR="004C18B7" w:rsidRPr="00A976E3" w:rsidRDefault="004C18B7" w:rsidP="00CC7CB9">
            <w:pPr>
              <w:jc w:val="right"/>
              <w:rPr>
                <w:rFonts w:ascii="Arial" w:hAnsi="Arial" w:cs="Arial"/>
                <w:b/>
                <w:sz w:val="18"/>
                <w:szCs w:val="18"/>
              </w:rPr>
            </w:pPr>
            <w:r w:rsidRPr="00A976E3">
              <w:rPr>
                <w:rFonts w:ascii="Arial" w:hAnsi="Arial" w:cs="Arial"/>
                <w:b/>
                <w:sz w:val="18"/>
                <w:szCs w:val="18"/>
              </w:rPr>
              <w:t>Total</w:t>
            </w:r>
          </w:p>
        </w:tc>
        <w:tc>
          <w:tcPr>
            <w:tcW w:w="1417" w:type="dxa"/>
          </w:tcPr>
          <w:p w14:paraId="3BACC392"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61 100,00</w:t>
            </w:r>
          </w:p>
        </w:tc>
        <w:tc>
          <w:tcPr>
            <w:tcW w:w="1418" w:type="dxa"/>
          </w:tcPr>
          <w:p w14:paraId="6DD782BD" w14:textId="77777777" w:rsidR="004C18B7" w:rsidRPr="00A976E3" w:rsidRDefault="004C18B7" w:rsidP="00CC7CB9">
            <w:pPr>
              <w:jc w:val="right"/>
              <w:rPr>
                <w:rFonts w:ascii="Arial" w:hAnsi="Arial" w:cs="Arial"/>
                <w:sz w:val="18"/>
                <w:szCs w:val="18"/>
              </w:rPr>
            </w:pPr>
            <w:r>
              <w:rPr>
                <w:rFonts w:ascii="Arial" w:hAnsi="Arial" w:cs="Arial"/>
                <w:sz w:val="18"/>
                <w:szCs w:val="18"/>
              </w:rPr>
              <w:t xml:space="preserve"> 68 136,00</w:t>
            </w:r>
          </w:p>
        </w:tc>
      </w:tr>
    </w:tbl>
    <w:p w14:paraId="12BCDDCD" w14:textId="1C6D1041" w:rsidR="004C18B7" w:rsidRPr="004C18B7" w:rsidRDefault="004C18B7" w:rsidP="004C18B7">
      <w:pPr>
        <w:ind w:firstLine="708"/>
        <w:rPr>
          <w:rFonts w:ascii="Arial" w:hAnsi="Arial" w:cs="Arial"/>
          <w:b/>
          <w:bCs/>
          <w:i/>
          <w:iCs/>
          <w:sz w:val="20"/>
          <w:szCs w:val="20"/>
        </w:rPr>
      </w:pPr>
      <w:r w:rsidRPr="004C18B7">
        <w:rPr>
          <w:rFonts w:ascii="Arial" w:hAnsi="Arial" w:cs="Arial"/>
          <w:b/>
          <w:bCs/>
          <w:i/>
          <w:iCs/>
          <w:sz w:val="20"/>
          <w:szCs w:val="20"/>
        </w:rPr>
        <w:lastRenderedPageBreak/>
        <w:t>COMPTES RECETTES</w:t>
      </w:r>
    </w:p>
    <w:p w14:paraId="7295BCF7" w14:textId="77777777" w:rsidR="004C18B7" w:rsidRDefault="004C18B7" w:rsidP="004C18B7">
      <w:pPr>
        <w:rPr>
          <w:rFonts w:ascii="Arial" w:hAnsi="Arial" w:cs="Arial"/>
          <w:b/>
          <w:bCs/>
          <w:sz w:val="22"/>
          <w:szCs w:val="22"/>
          <w:u w:val="single"/>
        </w:rPr>
      </w:pPr>
    </w:p>
    <w:tbl>
      <w:tblPr>
        <w:tblStyle w:val="Grilledutableau"/>
        <w:tblpPr w:leftFromText="141" w:rightFromText="141" w:vertAnchor="text" w:horzAnchor="margin" w:tblpXSpec="center" w:tblpY="12"/>
        <w:tblW w:w="9362" w:type="dxa"/>
        <w:tblLayout w:type="fixed"/>
        <w:tblLook w:val="04A0" w:firstRow="1" w:lastRow="0" w:firstColumn="1" w:lastColumn="0" w:noHBand="0" w:noVBand="1"/>
      </w:tblPr>
      <w:tblGrid>
        <w:gridCol w:w="1991"/>
        <w:gridCol w:w="4536"/>
        <w:gridCol w:w="1417"/>
        <w:gridCol w:w="1418"/>
      </w:tblGrid>
      <w:tr w:rsidR="004C18B7" w:rsidRPr="00A976E3" w14:paraId="6633E26F" w14:textId="77777777" w:rsidTr="004C18B7">
        <w:tc>
          <w:tcPr>
            <w:tcW w:w="1991" w:type="dxa"/>
          </w:tcPr>
          <w:p w14:paraId="23BEB0F3" w14:textId="77777777" w:rsidR="004C18B7" w:rsidRPr="00A976E3" w:rsidRDefault="004C18B7" w:rsidP="004C18B7">
            <w:pPr>
              <w:jc w:val="center"/>
              <w:rPr>
                <w:rFonts w:ascii="Arial" w:hAnsi="Arial" w:cs="Arial"/>
                <w:b/>
                <w:sz w:val="18"/>
                <w:szCs w:val="18"/>
              </w:rPr>
            </w:pPr>
            <w:r w:rsidRPr="00A976E3">
              <w:rPr>
                <w:rFonts w:ascii="Arial" w:hAnsi="Arial" w:cs="Arial"/>
                <w:b/>
                <w:sz w:val="18"/>
                <w:szCs w:val="18"/>
              </w:rPr>
              <w:t>Imputation</w:t>
            </w:r>
          </w:p>
        </w:tc>
        <w:tc>
          <w:tcPr>
            <w:tcW w:w="4536" w:type="dxa"/>
          </w:tcPr>
          <w:p w14:paraId="6597232E" w14:textId="77777777" w:rsidR="004C18B7" w:rsidRPr="00A976E3" w:rsidRDefault="004C18B7" w:rsidP="004C18B7">
            <w:pPr>
              <w:jc w:val="center"/>
              <w:rPr>
                <w:rFonts w:ascii="Arial" w:hAnsi="Arial" w:cs="Arial"/>
                <w:b/>
                <w:sz w:val="18"/>
                <w:szCs w:val="18"/>
              </w:rPr>
            </w:pPr>
            <w:r w:rsidRPr="00A976E3">
              <w:rPr>
                <w:rFonts w:ascii="Arial" w:hAnsi="Arial" w:cs="Arial"/>
                <w:b/>
                <w:sz w:val="18"/>
                <w:szCs w:val="18"/>
              </w:rPr>
              <w:t>Nature</w:t>
            </w:r>
          </w:p>
        </w:tc>
        <w:tc>
          <w:tcPr>
            <w:tcW w:w="1417" w:type="dxa"/>
          </w:tcPr>
          <w:p w14:paraId="722D91CC" w14:textId="77777777" w:rsidR="004C18B7" w:rsidRPr="00A976E3" w:rsidRDefault="004C18B7" w:rsidP="004C18B7">
            <w:pPr>
              <w:jc w:val="center"/>
              <w:rPr>
                <w:rFonts w:ascii="Arial" w:hAnsi="Arial" w:cs="Arial"/>
                <w:b/>
                <w:sz w:val="18"/>
                <w:szCs w:val="18"/>
              </w:rPr>
            </w:pPr>
            <w:r w:rsidRPr="00A976E3">
              <w:rPr>
                <w:rFonts w:ascii="Arial" w:hAnsi="Arial" w:cs="Arial"/>
                <w:b/>
                <w:sz w:val="18"/>
                <w:szCs w:val="18"/>
              </w:rPr>
              <w:t>Ouvert</w:t>
            </w:r>
          </w:p>
        </w:tc>
        <w:tc>
          <w:tcPr>
            <w:tcW w:w="1418" w:type="dxa"/>
          </w:tcPr>
          <w:p w14:paraId="593F2323" w14:textId="77777777" w:rsidR="004C18B7" w:rsidRPr="00A976E3" w:rsidRDefault="004C18B7" w:rsidP="004C18B7">
            <w:pPr>
              <w:jc w:val="center"/>
              <w:rPr>
                <w:rFonts w:ascii="Arial" w:hAnsi="Arial" w:cs="Arial"/>
                <w:b/>
                <w:sz w:val="18"/>
                <w:szCs w:val="18"/>
              </w:rPr>
            </w:pPr>
            <w:r w:rsidRPr="00A976E3">
              <w:rPr>
                <w:rFonts w:ascii="Arial" w:hAnsi="Arial" w:cs="Arial"/>
                <w:b/>
                <w:sz w:val="18"/>
                <w:szCs w:val="18"/>
              </w:rPr>
              <w:t>Réduit</w:t>
            </w:r>
          </w:p>
        </w:tc>
      </w:tr>
      <w:tr w:rsidR="004C18B7" w:rsidRPr="00A976E3" w14:paraId="5B33C0C8" w14:textId="77777777" w:rsidTr="004C18B7">
        <w:tc>
          <w:tcPr>
            <w:tcW w:w="1991" w:type="dxa"/>
          </w:tcPr>
          <w:p w14:paraId="6F82ABAA" w14:textId="77777777" w:rsidR="004C18B7" w:rsidRPr="00A976E3" w:rsidRDefault="004C18B7" w:rsidP="004C18B7">
            <w:pPr>
              <w:rPr>
                <w:rFonts w:ascii="Arial" w:hAnsi="Arial" w:cs="Arial"/>
                <w:sz w:val="18"/>
                <w:szCs w:val="18"/>
              </w:rPr>
            </w:pPr>
            <w:r>
              <w:rPr>
                <w:rFonts w:ascii="Arial" w:hAnsi="Arial" w:cs="Arial"/>
                <w:sz w:val="18"/>
                <w:szCs w:val="18"/>
              </w:rPr>
              <w:t>74 / 741121</w:t>
            </w:r>
          </w:p>
        </w:tc>
        <w:tc>
          <w:tcPr>
            <w:tcW w:w="4536" w:type="dxa"/>
          </w:tcPr>
          <w:p w14:paraId="030095D1" w14:textId="77777777" w:rsidR="004C18B7" w:rsidRPr="00A976E3" w:rsidRDefault="004C18B7" w:rsidP="004C18B7">
            <w:pPr>
              <w:rPr>
                <w:rFonts w:ascii="Arial" w:hAnsi="Arial" w:cs="Arial"/>
                <w:sz w:val="18"/>
                <w:szCs w:val="18"/>
              </w:rPr>
            </w:pPr>
            <w:r>
              <w:rPr>
                <w:rFonts w:ascii="Arial" w:hAnsi="Arial" w:cs="Arial"/>
                <w:sz w:val="18"/>
                <w:szCs w:val="18"/>
              </w:rPr>
              <w:t>Dotation de solidarité rurale (DSR) des communes</w:t>
            </w:r>
          </w:p>
        </w:tc>
        <w:tc>
          <w:tcPr>
            <w:tcW w:w="1417" w:type="dxa"/>
          </w:tcPr>
          <w:p w14:paraId="48802C8C"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4 400,00</w:t>
            </w:r>
          </w:p>
        </w:tc>
        <w:tc>
          <w:tcPr>
            <w:tcW w:w="1418" w:type="dxa"/>
          </w:tcPr>
          <w:p w14:paraId="7839C47C" w14:textId="77777777" w:rsidR="004C18B7" w:rsidRPr="00A976E3" w:rsidRDefault="004C18B7" w:rsidP="004C18B7">
            <w:pPr>
              <w:jc w:val="right"/>
              <w:rPr>
                <w:rFonts w:ascii="Arial" w:hAnsi="Arial" w:cs="Arial"/>
                <w:sz w:val="18"/>
                <w:szCs w:val="18"/>
              </w:rPr>
            </w:pPr>
          </w:p>
        </w:tc>
      </w:tr>
      <w:tr w:rsidR="004C18B7" w:rsidRPr="00A976E3" w14:paraId="52433F58" w14:textId="77777777" w:rsidTr="004C18B7">
        <w:tc>
          <w:tcPr>
            <w:tcW w:w="1991" w:type="dxa"/>
          </w:tcPr>
          <w:p w14:paraId="6B779CAF" w14:textId="77777777" w:rsidR="004C18B7" w:rsidRPr="00A976E3" w:rsidRDefault="004C18B7" w:rsidP="004C18B7">
            <w:pPr>
              <w:rPr>
                <w:rFonts w:ascii="Arial" w:hAnsi="Arial" w:cs="Arial"/>
                <w:sz w:val="18"/>
                <w:szCs w:val="18"/>
              </w:rPr>
            </w:pPr>
            <w:r>
              <w:rPr>
                <w:rFonts w:ascii="Arial" w:hAnsi="Arial" w:cs="Arial"/>
                <w:sz w:val="18"/>
                <w:szCs w:val="18"/>
              </w:rPr>
              <w:t>74 / 744</w:t>
            </w:r>
          </w:p>
        </w:tc>
        <w:tc>
          <w:tcPr>
            <w:tcW w:w="4536" w:type="dxa"/>
          </w:tcPr>
          <w:p w14:paraId="66C2D238" w14:textId="77777777" w:rsidR="004C18B7" w:rsidRPr="00A976E3" w:rsidRDefault="004C18B7" w:rsidP="004C18B7">
            <w:pPr>
              <w:rPr>
                <w:rFonts w:ascii="Arial" w:hAnsi="Arial" w:cs="Arial"/>
                <w:sz w:val="18"/>
                <w:szCs w:val="18"/>
              </w:rPr>
            </w:pPr>
            <w:r>
              <w:rPr>
                <w:rFonts w:ascii="Arial" w:hAnsi="Arial" w:cs="Arial"/>
                <w:sz w:val="18"/>
                <w:szCs w:val="18"/>
              </w:rPr>
              <w:t>FCTVA</w:t>
            </w:r>
          </w:p>
        </w:tc>
        <w:tc>
          <w:tcPr>
            <w:tcW w:w="1417" w:type="dxa"/>
          </w:tcPr>
          <w:p w14:paraId="5B0796DE"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700,00</w:t>
            </w:r>
          </w:p>
        </w:tc>
        <w:tc>
          <w:tcPr>
            <w:tcW w:w="1418" w:type="dxa"/>
          </w:tcPr>
          <w:p w14:paraId="4D33AB66" w14:textId="77777777" w:rsidR="004C18B7" w:rsidRPr="00A976E3" w:rsidRDefault="004C18B7" w:rsidP="004C18B7">
            <w:pPr>
              <w:jc w:val="right"/>
              <w:rPr>
                <w:rFonts w:ascii="Arial" w:hAnsi="Arial" w:cs="Arial"/>
                <w:sz w:val="18"/>
                <w:szCs w:val="18"/>
              </w:rPr>
            </w:pPr>
          </w:p>
        </w:tc>
      </w:tr>
      <w:tr w:rsidR="004C18B7" w:rsidRPr="00A976E3" w14:paraId="295BA915" w14:textId="77777777" w:rsidTr="004C18B7">
        <w:tc>
          <w:tcPr>
            <w:tcW w:w="1991" w:type="dxa"/>
          </w:tcPr>
          <w:p w14:paraId="78E20442" w14:textId="77777777" w:rsidR="004C18B7" w:rsidRPr="00A976E3" w:rsidRDefault="004C18B7" w:rsidP="004C18B7">
            <w:pPr>
              <w:rPr>
                <w:rFonts w:ascii="Arial" w:hAnsi="Arial" w:cs="Arial"/>
                <w:sz w:val="18"/>
                <w:szCs w:val="18"/>
              </w:rPr>
            </w:pPr>
            <w:r>
              <w:rPr>
                <w:rFonts w:ascii="Arial" w:hAnsi="Arial" w:cs="Arial"/>
                <w:sz w:val="18"/>
                <w:szCs w:val="18"/>
              </w:rPr>
              <w:t>013 / 6419</w:t>
            </w:r>
          </w:p>
        </w:tc>
        <w:tc>
          <w:tcPr>
            <w:tcW w:w="4536" w:type="dxa"/>
          </w:tcPr>
          <w:p w14:paraId="11CA4A65" w14:textId="77777777" w:rsidR="004C18B7" w:rsidRPr="00A976E3" w:rsidRDefault="004C18B7" w:rsidP="004C18B7">
            <w:pPr>
              <w:rPr>
                <w:rFonts w:ascii="Arial" w:hAnsi="Arial" w:cs="Arial"/>
                <w:sz w:val="18"/>
                <w:szCs w:val="18"/>
              </w:rPr>
            </w:pPr>
            <w:r>
              <w:rPr>
                <w:rFonts w:ascii="Arial" w:hAnsi="Arial" w:cs="Arial"/>
                <w:sz w:val="18"/>
                <w:szCs w:val="18"/>
              </w:rPr>
              <w:t>Remboursements sur rémunérations du personnel</w:t>
            </w:r>
          </w:p>
        </w:tc>
        <w:tc>
          <w:tcPr>
            <w:tcW w:w="1417" w:type="dxa"/>
          </w:tcPr>
          <w:p w14:paraId="1894C642"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9 500,00</w:t>
            </w:r>
          </w:p>
        </w:tc>
        <w:tc>
          <w:tcPr>
            <w:tcW w:w="1418" w:type="dxa"/>
          </w:tcPr>
          <w:p w14:paraId="1E8682FB" w14:textId="77777777" w:rsidR="004C18B7" w:rsidRPr="00A976E3" w:rsidRDefault="004C18B7" w:rsidP="004C18B7">
            <w:pPr>
              <w:jc w:val="right"/>
              <w:rPr>
                <w:rFonts w:ascii="Arial" w:hAnsi="Arial" w:cs="Arial"/>
                <w:sz w:val="18"/>
                <w:szCs w:val="18"/>
              </w:rPr>
            </w:pPr>
          </w:p>
        </w:tc>
      </w:tr>
      <w:tr w:rsidR="004C18B7" w:rsidRPr="00A976E3" w14:paraId="5AFB8B7A" w14:textId="77777777" w:rsidTr="004C18B7">
        <w:tc>
          <w:tcPr>
            <w:tcW w:w="1991" w:type="dxa"/>
          </w:tcPr>
          <w:p w14:paraId="3C725290" w14:textId="77777777" w:rsidR="004C18B7" w:rsidRPr="00A976E3" w:rsidRDefault="004C18B7" w:rsidP="004C18B7">
            <w:pPr>
              <w:rPr>
                <w:rFonts w:ascii="Arial" w:hAnsi="Arial" w:cs="Arial"/>
                <w:sz w:val="18"/>
                <w:szCs w:val="18"/>
              </w:rPr>
            </w:pPr>
            <w:r>
              <w:rPr>
                <w:rFonts w:ascii="Arial" w:hAnsi="Arial" w:cs="Arial"/>
                <w:sz w:val="18"/>
                <w:szCs w:val="18"/>
              </w:rPr>
              <w:t>75 / 752</w:t>
            </w:r>
          </w:p>
        </w:tc>
        <w:tc>
          <w:tcPr>
            <w:tcW w:w="4536" w:type="dxa"/>
          </w:tcPr>
          <w:p w14:paraId="08D6202E" w14:textId="77777777" w:rsidR="004C18B7" w:rsidRPr="00A976E3" w:rsidRDefault="004C18B7" w:rsidP="004C18B7">
            <w:pPr>
              <w:rPr>
                <w:rFonts w:ascii="Arial" w:hAnsi="Arial" w:cs="Arial"/>
                <w:sz w:val="18"/>
                <w:szCs w:val="18"/>
              </w:rPr>
            </w:pPr>
            <w:r>
              <w:rPr>
                <w:rFonts w:ascii="Arial" w:hAnsi="Arial" w:cs="Arial"/>
                <w:sz w:val="18"/>
                <w:szCs w:val="18"/>
              </w:rPr>
              <w:t>Revenus des immeubles</w:t>
            </w:r>
          </w:p>
        </w:tc>
        <w:tc>
          <w:tcPr>
            <w:tcW w:w="1417" w:type="dxa"/>
          </w:tcPr>
          <w:p w14:paraId="199D2B3A"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1 600,00</w:t>
            </w:r>
          </w:p>
        </w:tc>
        <w:tc>
          <w:tcPr>
            <w:tcW w:w="1418" w:type="dxa"/>
          </w:tcPr>
          <w:p w14:paraId="3D90117C" w14:textId="77777777" w:rsidR="004C18B7" w:rsidRPr="00A976E3" w:rsidRDefault="004C18B7" w:rsidP="004C18B7">
            <w:pPr>
              <w:jc w:val="right"/>
              <w:rPr>
                <w:rFonts w:ascii="Arial" w:hAnsi="Arial" w:cs="Arial"/>
                <w:sz w:val="18"/>
                <w:szCs w:val="18"/>
              </w:rPr>
            </w:pPr>
          </w:p>
        </w:tc>
      </w:tr>
      <w:tr w:rsidR="004C18B7" w:rsidRPr="00A976E3" w14:paraId="6324715F" w14:textId="77777777" w:rsidTr="004C18B7">
        <w:tc>
          <w:tcPr>
            <w:tcW w:w="1991" w:type="dxa"/>
          </w:tcPr>
          <w:p w14:paraId="7F22A175" w14:textId="77777777" w:rsidR="004C18B7" w:rsidRPr="00A976E3" w:rsidRDefault="004C18B7" w:rsidP="004C18B7">
            <w:pPr>
              <w:rPr>
                <w:rFonts w:ascii="Arial" w:hAnsi="Arial" w:cs="Arial"/>
                <w:sz w:val="18"/>
                <w:szCs w:val="18"/>
              </w:rPr>
            </w:pPr>
            <w:r>
              <w:rPr>
                <w:rFonts w:ascii="Arial" w:hAnsi="Arial" w:cs="Arial"/>
                <w:sz w:val="18"/>
                <w:szCs w:val="18"/>
              </w:rPr>
              <w:t>70 / 70878</w:t>
            </w:r>
          </w:p>
        </w:tc>
        <w:tc>
          <w:tcPr>
            <w:tcW w:w="4536" w:type="dxa"/>
          </w:tcPr>
          <w:p w14:paraId="6E98F30C" w14:textId="77777777" w:rsidR="004C18B7" w:rsidRPr="00A976E3" w:rsidRDefault="004C18B7" w:rsidP="004C18B7">
            <w:pPr>
              <w:rPr>
                <w:rFonts w:ascii="Arial" w:hAnsi="Arial" w:cs="Arial"/>
                <w:sz w:val="18"/>
                <w:szCs w:val="18"/>
              </w:rPr>
            </w:pPr>
            <w:r>
              <w:rPr>
                <w:rFonts w:ascii="Arial" w:hAnsi="Arial" w:cs="Arial"/>
                <w:sz w:val="18"/>
                <w:szCs w:val="18"/>
              </w:rPr>
              <w:t>par des tiers</w:t>
            </w:r>
          </w:p>
        </w:tc>
        <w:tc>
          <w:tcPr>
            <w:tcW w:w="1417" w:type="dxa"/>
          </w:tcPr>
          <w:p w14:paraId="7CB102C6"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14 800,00</w:t>
            </w:r>
          </w:p>
        </w:tc>
        <w:tc>
          <w:tcPr>
            <w:tcW w:w="1418" w:type="dxa"/>
          </w:tcPr>
          <w:p w14:paraId="2DC46A08" w14:textId="77777777" w:rsidR="004C18B7" w:rsidRPr="00A976E3" w:rsidRDefault="004C18B7" w:rsidP="004C18B7">
            <w:pPr>
              <w:jc w:val="right"/>
              <w:rPr>
                <w:rFonts w:ascii="Arial" w:hAnsi="Arial" w:cs="Arial"/>
                <w:sz w:val="18"/>
                <w:szCs w:val="18"/>
              </w:rPr>
            </w:pPr>
          </w:p>
        </w:tc>
      </w:tr>
      <w:tr w:rsidR="004C18B7" w:rsidRPr="00A976E3" w14:paraId="2743EC82" w14:textId="77777777" w:rsidTr="004C18B7">
        <w:tc>
          <w:tcPr>
            <w:tcW w:w="1991" w:type="dxa"/>
          </w:tcPr>
          <w:p w14:paraId="081E39C2" w14:textId="77777777" w:rsidR="004C18B7" w:rsidRPr="00A976E3" w:rsidRDefault="004C18B7" w:rsidP="004C18B7">
            <w:pPr>
              <w:rPr>
                <w:rFonts w:ascii="Arial" w:hAnsi="Arial" w:cs="Arial"/>
                <w:sz w:val="18"/>
                <w:szCs w:val="18"/>
              </w:rPr>
            </w:pPr>
            <w:r>
              <w:rPr>
                <w:rFonts w:ascii="Arial" w:hAnsi="Arial" w:cs="Arial"/>
                <w:sz w:val="18"/>
                <w:szCs w:val="18"/>
              </w:rPr>
              <w:t>75 / 7588</w:t>
            </w:r>
          </w:p>
        </w:tc>
        <w:tc>
          <w:tcPr>
            <w:tcW w:w="4536" w:type="dxa"/>
          </w:tcPr>
          <w:p w14:paraId="0A9A7EB4" w14:textId="77777777" w:rsidR="004C18B7" w:rsidRPr="00A976E3" w:rsidRDefault="004C18B7" w:rsidP="004C18B7">
            <w:pPr>
              <w:rPr>
                <w:rFonts w:ascii="Arial" w:hAnsi="Arial" w:cs="Arial"/>
                <w:sz w:val="18"/>
                <w:szCs w:val="18"/>
              </w:rPr>
            </w:pPr>
            <w:r>
              <w:rPr>
                <w:rFonts w:ascii="Arial" w:hAnsi="Arial" w:cs="Arial"/>
                <w:sz w:val="18"/>
                <w:szCs w:val="18"/>
              </w:rPr>
              <w:t>Autres produits divers de gestion courante</w:t>
            </w:r>
          </w:p>
        </w:tc>
        <w:tc>
          <w:tcPr>
            <w:tcW w:w="1417" w:type="dxa"/>
          </w:tcPr>
          <w:p w14:paraId="63FB6DD8"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5 000,00</w:t>
            </w:r>
          </w:p>
        </w:tc>
        <w:tc>
          <w:tcPr>
            <w:tcW w:w="1418" w:type="dxa"/>
          </w:tcPr>
          <w:p w14:paraId="3FB1E8FC" w14:textId="77777777" w:rsidR="004C18B7" w:rsidRPr="00A976E3" w:rsidRDefault="004C18B7" w:rsidP="004C18B7">
            <w:pPr>
              <w:jc w:val="right"/>
              <w:rPr>
                <w:rFonts w:ascii="Arial" w:hAnsi="Arial" w:cs="Arial"/>
                <w:sz w:val="18"/>
                <w:szCs w:val="18"/>
              </w:rPr>
            </w:pPr>
          </w:p>
        </w:tc>
      </w:tr>
      <w:tr w:rsidR="004C18B7" w:rsidRPr="00A976E3" w14:paraId="7DE8D9C4" w14:textId="77777777" w:rsidTr="004C18B7">
        <w:tc>
          <w:tcPr>
            <w:tcW w:w="1991" w:type="dxa"/>
          </w:tcPr>
          <w:p w14:paraId="73D4EC59" w14:textId="77777777" w:rsidR="004C18B7" w:rsidRPr="00A976E3" w:rsidRDefault="004C18B7" w:rsidP="004C18B7">
            <w:pPr>
              <w:rPr>
                <w:rFonts w:ascii="Arial" w:hAnsi="Arial" w:cs="Arial"/>
                <w:sz w:val="18"/>
                <w:szCs w:val="18"/>
              </w:rPr>
            </w:pPr>
            <w:r>
              <w:rPr>
                <w:rFonts w:ascii="Arial" w:hAnsi="Arial" w:cs="Arial"/>
                <w:sz w:val="18"/>
                <w:szCs w:val="18"/>
              </w:rPr>
              <w:t>13 / 1321 / OPFI</w:t>
            </w:r>
          </w:p>
        </w:tc>
        <w:tc>
          <w:tcPr>
            <w:tcW w:w="4536" w:type="dxa"/>
          </w:tcPr>
          <w:p w14:paraId="4A7C0A38" w14:textId="77777777" w:rsidR="004C18B7" w:rsidRPr="00A976E3" w:rsidRDefault="004C18B7" w:rsidP="004C18B7">
            <w:pPr>
              <w:rPr>
                <w:rFonts w:ascii="Arial" w:hAnsi="Arial" w:cs="Arial"/>
                <w:sz w:val="18"/>
                <w:szCs w:val="18"/>
              </w:rPr>
            </w:pPr>
            <w:r>
              <w:rPr>
                <w:rFonts w:ascii="Arial" w:hAnsi="Arial" w:cs="Arial"/>
                <w:sz w:val="18"/>
                <w:szCs w:val="18"/>
              </w:rPr>
              <w:t>Etat et établissements nationaux</w:t>
            </w:r>
          </w:p>
        </w:tc>
        <w:tc>
          <w:tcPr>
            <w:tcW w:w="1417" w:type="dxa"/>
          </w:tcPr>
          <w:p w14:paraId="13A0D1CD" w14:textId="77777777" w:rsidR="004C18B7" w:rsidRPr="00A976E3" w:rsidRDefault="004C18B7" w:rsidP="004C18B7">
            <w:pPr>
              <w:jc w:val="right"/>
              <w:rPr>
                <w:rFonts w:ascii="Arial" w:hAnsi="Arial" w:cs="Arial"/>
                <w:sz w:val="18"/>
                <w:szCs w:val="18"/>
              </w:rPr>
            </w:pPr>
          </w:p>
        </w:tc>
        <w:tc>
          <w:tcPr>
            <w:tcW w:w="1418" w:type="dxa"/>
          </w:tcPr>
          <w:p w14:paraId="1B9D5594"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3 172,00</w:t>
            </w:r>
          </w:p>
        </w:tc>
      </w:tr>
      <w:tr w:rsidR="004C18B7" w:rsidRPr="00A976E3" w14:paraId="6E1520C4" w14:textId="77777777" w:rsidTr="004C18B7">
        <w:tc>
          <w:tcPr>
            <w:tcW w:w="1991" w:type="dxa"/>
          </w:tcPr>
          <w:p w14:paraId="68F72D96" w14:textId="77777777" w:rsidR="004C18B7" w:rsidRPr="00A976E3" w:rsidRDefault="004C18B7" w:rsidP="004C18B7">
            <w:pPr>
              <w:rPr>
                <w:rFonts w:ascii="Arial" w:hAnsi="Arial" w:cs="Arial"/>
                <w:sz w:val="18"/>
                <w:szCs w:val="18"/>
              </w:rPr>
            </w:pPr>
            <w:r>
              <w:rPr>
                <w:rFonts w:ascii="Arial" w:hAnsi="Arial" w:cs="Arial"/>
                <w:sz w:val="18"/>
                <w:szCs w:val="18"/>
              </w:rPr>
              <w:t>13 / 13258 / OPFI</w:t>
            </w:r>
          </w:p>
        </w:tc>
        <w:tc>
          <w:tcPr>
            <w:tcW w:w="4536" w:type="dxa"/>
          </w:tcPr>
          <w:p w14:paraId="6D9CB738" w14:textId="77777777" w:rsidR="004C18B7" w:rsidRPr="00A976E3" w:rsidRDefault="004C18B7" w:rsidP="004C18B7">
            <w:pPr>
              <w:rPr>
                <w:rFonts w:ascii="Arial" w:hAnsi="Arial" w:cs="Arial"/>
                <w:sz w:val="18"/>
                <w:szCs w:val="18"/>
              </w:rPr>
            </w:pPr>
            <w:r>
              <w:rPr>
                <w:rFonts w:ascii="Arial" w:hAnsi="Arial" w:cs="Arial"/>
                <w:sz w:val="18"/>
                <w:szCs w:val="18"/>
              </w:rPr>
              <w:t>Autres groupements</w:t>
            </w:r>
          </w:p>
        </w:tc>
        <w:tc>
          <w:tcPr>
            <w:tcW w:w="1417" w:type="dxa"/>
          </w:tcPr>
          <w:p w14:paraId="302DD67B"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4 000,00</w:t>
            </w:r>
          </w:p>
        </w:tc>
        <w:tc>
          <w:tcPr>
            <w:tcW w:w="1418" w:type="dxa"/>
          </w:tcPr>
          <w:p w14:paraId="6989FF54" w14:textId="77777777" w:rsidR="004C18B7" w:rsidRPr="00A976E3" w:rsidRDefault="004C18B7" w:rsidP="004C18B7">
            <w:pPr>
              <w:jc w:val="right"/>
              <w:rPr>
                <w:rFonts w:ascii="Arial" w:hAnsi="Arial" w:cs="Arial"/>
                <w:sz w:val="18"/>
                <w:szCs w:val="18"/>
              </w:rPr>
            </w:pPr>
          </w:p>
        </w:tc>
      </w:tr>
      <w:tr w:rsidR="004C18B7" w:rsidRPr="00A976E3" w14:paraId="26BCCCC8" w14:textId="77777777" w:rsidTr="004C18B7">
        <w:tc>
          <w:tcPr>
            <w:tcW w:w="1991" w:type="dxa"/>
          </w:tcPr>
          <w:p w14:paraId="3B96E495" w14:textId="77777777" w:rsidR="004C18B7" w:rsidRPr="00A976E3" w:rsidRDefault="004C18B7" w:rsidP="004C18B7">
            <w:pPr>
              <w:rPr>
                <w:rFonts w:ascii="Arial" w:hAnsi="Arial" w:cs="Arial"/>
                <w:sz w:val="18"/>
                <w:szCs w:val="18"/>
              </w:rPr>
            </w:pPr>
            <w:r>
              <w:rPr>
                <w:rFonts w:ascii="Arial" w:hAnsi="Arial" w:cs="Arial"/>
                <w:sz w:val="18"/>
                <w:szCs w:val="18"/>
              </w:rPr>
              <w:t>13 / 13258 / OPNI</w:t>
            </w:r>
          </w:p>
        </w:tc>
        <w:tc>
          <w:tcPr>
            <w:tcW w:w="4536" w:type="dxa"/>
          </w:tcPr>
          <w:p w14:paraId="26CBF8D4" w14:textId="77777777" w:rsidR="004C18B7" w:rsidRPr="00A976E3" w:rsidRDefault="004C18B7" w:rsidP="004C18B7">
            <w:pPr>
              <w:rPr>
                <w:rFonts w:ascii="Arial" w:hAnsi="Arial" w:cs="Arial"/>
                <w:sz w:val="18"/>
                <w:szCs w:val="18"/>
              </w:rPr>
            </w:pPr>
            <w:r>
              <w:rPr>
                <w:rFonts w:ascii="Arial" w:hAnsi="Arial" w:cs="Arial"/>
                <w:sz w:val="18"/>
                <w:szCs w:val="18"/>
              </w:rPr>
              <w:t>Autres groupements</w:t>
            </w:r>
          </w:p>
        </w:tc>
        <w:tc>
          <w:tcPr>
            <w:tcW w:w="1417" w:type="dxa"/>
          </w:tcPr>
          <w:p w14:paraId="7A15A88A" w14:textId="77777777" w:rsidR="004C18B7" w:rsidRPr="00A976E3" w:rsidRDefault="004C18B7" w:rsidP="004C18B7">
            <w:pPr>
              <w:jc w:val="right"/>
              <w:rPr>
                <w:rFonts w:ascii="Arial" w:hAnsi="Arial" w:cs="Arial"/>
                <w:sz w:val="18"/>
                <w:szCs w:val="18"/>
              </w:rPr>
            </w:pPr>
          </w:p>
        </w:tc>
        <w:tc>
          <w:tcPr>
            <w:tcW w:w="1418" w:type="dxa"/>
          </w:tcPr>
          <w:p w14:paraId="2BEFB9EF"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16 804,00</w:t>
            </w:r>
          </w:p>
        </w:tc>
      </w:tr>
      <w:tr w:rsidR="004C18B7" w:rsidRPr="00A976E3" w14:paraId="595A00F7" w14:textId="77777777" w:rsidTr="004C18B7">
        <w:tc>
          <w:tcPr>
            <w:tcW w:w="1991" w:type="dxa"/>
          </w:tcPr>
          <w:p w14:paraId="3408EF05" w14:textId="77777777" w:rsidR="004C18B7" w:rsidRPr="00A976E3" w:rsidRDefault="004C18B7" w:rsidP="004C18B7">
            <w:pPr>
              <w:rPr>
                <w:rFonts w:ascii="Arial" w:hAnsi="Arial" w:cs="Arial"/>
                <w:sz w:val="18"/>
                <w:szCs w:val="18"/>
              </w:rPr>
            </w:pPr>
            <w:r>
              <w:rPr>
                <w:rFonts w:ascii="Arial" w:hAnsi="Arial" w:cs="Arial"/>
                <w:sz w:val="18"/>
                <w:szCs w:val="18"/>
              </w:rPr>
              <w:t>10 / 10226 / OPFI</w:t>
            </w:r>
          </w:p>
        </w:tc>
        <w:tc>
          <w:tcPr>
            <w:tcW w:w="4536" w:type="dxa"/>
          </w:tcPr>
          <w:p w14:paraId="55C66EE7" w14:textId="77777777" w:rsidR="004C18B7" w:rsidRPr="00A976E3" w:rsidRDefault="004C18B7" w:rsidP="004C18B7">
            <w:pPr>
              <w:rPr>
                <w:rFonts w:ascii="Arial" w:hAnsi="Arial" w:cs="Arial"/>
                <w:sz w:val="18"/>
                <w:szCs w:val="18"/>
              </w:rPr>
            </w:pPr>
            <w:r>
              <w:rPr>
                <w:rFonts w:ascii="Arial" w:hAnsi="Arial" w:cs="Arial"/>
                <w:sz w:val="18"/>
                <w:szCs w:val="18"/>
              </w:rPr>
              <w:t>Taxe d'aménagement</w:t>
            </w:r>
          </w:p>
        </w:tc>
        <w:tc>
          <w:tcPr>
            <w:tcW w:w="1417" w:type="dxa"/>
          </w:tcPr>
          <w:p w14:paraId="389976D3"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4 000,00</w:t>
            </w:r>
          </w:p>
        </w:tc>
        <w:tc>
          <w:tcPr>
            <w:tcW w:w="1418" w:type="dxa"/>
          </w:tcPr>
          <w:p w14:paraId="72704D7F" w14:textId="77777777" w:rsidR="004C18B7" w:rsidRPr="00A976E3" w:rsidRDefault="004C18B7" w:rsidP="004C18B7">
            <w:pPr>
              <w:jc w:val="right"/>
              <w:rPr>
                <w:rFonts w:ascii="Arial" w:hAnsi="Arial" w:cs="Arial"/>
                <w:sz w:val="18"/>
                <w:szCs w:val="18"/>
              </w:rPr>
            </w:pPr>
          </w:p>
        </w:tc>
      </w:tr>
      <w:tr w:rsidR="004C18B7" w:rsidRPr="00A976E3" w14:paraId="2E9F2A68" w14:textId="77777777" w:rsidTr="004C18B7">
        <w:tc>
          <w:tcPr>
            <w:tcW w:w="1991" w:type="dxa"/>
          </w:tcPr>
          <w:p w14:paraId="6CE3D912" w14:textId="77777777" w:rsidR="004C18B7" w:rsidRPr="00A976E3" w:rsidRDefault="004C18B7" w:rsidP="004C18B7">
            <w:pPr>
              <w:rPr>
                <w:rFonts w:ascii="Arial" w:hAnsi="Arial" w:cs="Arial"/>
                <w:sz w:val="18"/>
                <w:szCs w:val="18"/>
              </w:rPr>
            </w:pPr>
            <w:r>
              <w:rPr>
                <w:rFonts w:ascii="Arial" w:hAnsi="Arial" w:cs="Arial"/>
                <w:sz w:val="18"/>
                <w:szCs w:val="18"/>
              </w:rPr>
              <w:t>021 / 021 / OPFI</w:t>
            </w:r>
          </w:p>
        </w:tc>
        <w:tc>
          <w:tcPr>
            <w:tcW w:w="4536" w:type="dxa"/>
          </w:tcPr>
          <w:p w14:paraId="7C0B8378" w14:textId="7A648E87" w:rsidR="004C18B7" w:rsidRPr="00A976E3" w:rsidRDefault="004C18B7" w:rsidP="004C18B7">
            <w:pPr>
              <w:rPr>
                <w:rFonts w:ascii="Arial" w:hAnsi="Arial" w:cs="Arial"/>
                <w:sz w:val="18"/>
                <w:szCs w:val="18"/>
              </w:rPr>
            </w:pPr>
            <w:r>
              <w:rPr>
                <w:rFonts w:ascii="Arial" w:hAnsi="Arial" w:cs="Arial"/>
                <w:sz w:val="18"/>
                <w:szCs w:val="18"/>
              </w:rPr>
              <w:t>Virement de la section d</w:t>
            </w:r>
            <w:r w:rsidR="002008A2">
              <w:rPr>
                <w:rFonts w:ascii="Arial" w:hAnsi="Arial" w:cs="Arial"/>
                <w:sz w:val="18"/>
                <w:szCs w:val="18"/>
              </w:rPr>
              <w:t>’</w:t>
            </w:r>
            <w:r>
              <w:rPr>
                <w:rFonts w:ascii="Arial" w:hAnsi="Arial" w:cs="Arial"/>
                <w:sz w:val="18"/>
                <w:szCs w:val="18"/>
              </w:rPr>
              <w:t>exploitation</w:t>
            </w:r>
          </w:p>
        </w:tc>
        <w:tc>
          <w:tcPr>
            <w:tcW w:w="1417" w:type="dxa"/>
          </w:tcPr>
          <w:p w14:paraId="60BF7D37" w14:textId="77777777" w:rsidR="004C18B7" w:rsidRPr="00A976E3" w:rsidRDefault="004C18B7" w:rsidP="004C18B7">
            <w:pPr>
              <w:jc w:val="right"/>
              <w:rPr>
                <w:rFonts w:ascii="Arial" w:hAnsi="Arial" w:cs="Arial"/>
                <w:sz w:val="18"/>
                <w:szCs w:val="18"/>
              </w:rPr>
            </w:pPr>
          </w:p>
        </w:tc>
        <w:tc>
          <w:tcPr>
            <w:tcW w:w="1418" w:type="dxa"/>
          </w:tcPr>
          <w:p w14:paraId="2D33931A"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23 180,00</w:t>
            </w:r>
          </w:p>
        </w:tc>
      </w:tr>
      <w:tr w:rsidR="004C18B7" w:rsidRPr="00A976E3" w14:paraId="03666272" w14:textId="77777777" w:rsidTr="004C18B7">
        <w:tc>
          <w:tcPr>
            <w:tcW w:w="1991" w:type="dxa"/>
          </w:tcPr>
          <w:p w14:paraId="2B2AA914" w14:textId="77777777" w:rsidR="004C18B7" w:rsidRPr="00A976E3" w:rsidRDefault="004C18B7" w:rsidP="004C18B7">
            <w:pPr>
              <w:rPr>
                <w:rFonts w:ascii="Arial" w:hAnsi="Arial" w:cs="Arial"/>
                <w:sz w:val="18"/>
                <w:szCs w:val="18"/>
              </w:rPr>
            </w:pPr>
          </w:p>
        </w:tc>
        <w:tc>
          <w:tcPr>
            <w:tcW w:w="4536" w:type="dxa"/>
          </w:tcPr>
          <w:p w14:paraId="1EA5412E" w14:textId="77777777" w:rsidR="004C18B7" w:rsidRPr="00A976E3" w:rsidRDefault="004C18B7" w:rsidP="004C18B7">
            <w:pPr>
              <w:rPr>
                <w:rFonts w:ascii="Arial" w:hAnsi="Arial" w:cs="Arial"/>
                <w:sz w:val="18"/>
                <w:szCs w:val="18"/>
              </w:rPr>
            </w:pPr>
          </w:p>
        </w:tc>
        <w:tc>
          <w:tcPr>
            <w:tcW w:w="1417" w:type="dxa"/>
          </w:tcPr>
          <w:p w14:paraId="44C23E2E" w14:textId="77777777" w:rsidR="004C18B7" w:rsidRPr="00A976E3" w:rsidRDefault="004C18B7" w:rsidP="004C18B7">
            <w:pPr>
              <w:jc w:val="right"/>
              <w:rPr>
                <w:rFonts w:ascii="Arial" w:hAnsi="Arial" w:cs="Arial"/>
                <w:sz w:val="18"/>
                <w:szCs w:val="18"/>
              </w:rPr>
            </w:pPr>
          </w:p>
        </w:tc>
        <w:tc>
          <w:tcPr>
            <w:tcW w:w="1418" w:type="dxa"/>
          </w:tcPr>
          <w:p w14:paraId="6AD83497" w14:textId="7FF1EAD3" w:rsidR="004C18B7" w:rsidRPr="00A976E3" w:rsidRDefault="004C18B7" w:rsidP="004C18B7">
            <w:pPr>
              <w:jc w:val="right"/>
              <w:rPr>
                <w:rFonts w:ascii="Arial" w:hAnsi="Arial" w:cs="Arial"/>
                <w:sz w:val="18"/>
                <w:szCs w:val="18"/>
              </w:rPr>
            </w:pPr>
          </w:p>
        </w:tc>
      </w:tr>
      <w:tr w:rsidR="004C18B7" w:rsidRPr="00A976E3" w14:paraId="73ABCA83" w14:textId="77777777" w:rsidTr="004C18B7">
        <w:tc>
          <w:tcPr>
            <w:tcW w:w="6527" w:type="dxa"/>
            <w:gridSpan w:val="2"/>
          </w:tcPr>
          <w:p w14:paraId="38662748" w14:textId="77777777" w:rsidR="004C18B7" w:rsidRPr="00A976E3" w:rsidRDefault="004C18B7" w:rsidP="004C18B7">
            <w:pPr>
              <w:jc w:val="right"/>
              <w:rPr>
                <w:rFonts w:ascii="Arial" w:hAnsi="Arial" w:cs="Arial"/>
                <w:b/>
                <w:sz w:val="18"/>
                <w:szCs w:val="18"/>
              </w:rPr>
            </w:pPr>
            <w:r w:rsidRPr="00A976E3">
              <w:rPr>
                <w:rFonts w:ascii="Arial" w:hAnsi="Arial" w:cs="Arial"/>
                <w:b/>
                <w:sz w:val="18"/>
                <w:szCs w:val="18"/>
              </w:rPr>
              <w:t>Total</w:t>
            </w:r>
          </w:p>
        </w:tc>
        <w:tc>
          <w:tcPr>
            <w:tcW w:w="1417" w:type="dxa"/>
          </w:tcPr>
          <w:p w14:paraId="41FDBB84"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44 000,00</w:t>
            </w:r>
          </w:p>
        </w:tc>
        <w:tc>
          <w:tcPr>
            <w:tcW w:w="1418" w:type="dxa"/>
          </w:tcPr>
          <w:p w14:paraId="3E0F7FEF" w14:textId="77777777" w:rsidR="004C18B7" w:rsidRPr="00A976E3" w:rsidRDefault="004C18B7" w:rsidP="004C18B7">
            <w:pPr>
              <w:jc w:val="right"/>
              <w:rPr>
                <w:rFonts w:ascii="Arial" w:hAnsi="Arial" w:cs="Arial"/>
                <w:sz w:val="18"/>
                <w:szCs w:val="18"/>
              </w:rPr>
            </w:pPr>
            <w:r>
              <w:rPr>
                <w:rFonts w:ascii="Arial" w:hAnsi="Arial" w:cs="Arial"/>
                <w:sz w:val="18"/>
                <w:szCs w:val="18"/>
              </w:rPr>
              <w:t xml:space="preserve"> 43 156,00</w:t>
            </w:r>
          </w:p>
        </w:tc>
      </w:tr>
    </w:tbl>
    <w:p w14:paraId="1768D8B5" w14:textId="77777777" w:rsidR="004C18B7" w:rsidRPr="00FC0082" w:rsidRDefault="004C18B7" w:rsidP="00FC0082">
      <w:pPr>
        <w:ind w:left="142" w:right="118"/>
        <w:jc w:val="both"/>
      </w:pPr>
    </w:p>
    <w:p w14:paraId="6FF72D19" w14:textId="77777777" w:rsidR="003D75E0" w:rsidRDefault="003D75E0" w:rsidP="003D75E0">
      <w:pPr>
        <w:ind w:left="142"/>
        <w:jc w:val="both"/>
      </w:pPr>
    </w:p>
    <w:bookmarkEnd w:id="0"/>
    <w:p w14:paraId="2AD829F2" w14:textId="77777777" w:rsidR="004C18B7" w:rsidRDefault="004C18B7" w:rsidP="00FC0082">
      <w:pPr>
        <w:ind w:left="142" w:right="118"/>
        <w:jc w:val="both"/>
        <w:rPr>
          <w:b/>
          <w:bCs/>
          <w:u w:val="single"/>
        </w:rPr>
      </w:pPr>
    </w:p>
    <w:p w14:paraId="133346FE" w14:textId="77777777" w:rsidR="004C18B7" w:rsidRDefault="004C18B7" w:rsidP="00FC0082">
      <w:pPr>
        <w:ind w:left="142" w:right="118"/>
        <w:jc w:val="both"/>
        <w:rPr>
          <w:b/>
          <w:bCs/>
          <w:u w:val="single"/>
        </w:rPr>
      </w:pPr>
    </w:p>
    <w:p w14:paraId="2E9EB75C" w14:textId="77777777" w:rsidR="004C18B7" w:rsidRDefault="004C18B7" w:rsidP="00FC0082">
      <w:pPr>
        <w:ind w:left="142" w:right="118"/>
        <w:jc w:val="both"/>
        <w:rPr>
          <w:b/>
          <w:bCs/>
          <w:u w:val="single"/>
        </w:rPr>
      </w:pPr>
    </w:p>
    <w:p w14:paraId="397AD8D5" w14:textId="77777777" w:rsidR="004C18B7" w:rsidRDefault="004C18B7" w:rsidP="00FC0082">
      <w:pPr>
        <w:ind w:left="142" w:right="118"/>
        <w:jc w:val="both"/>
        <w:rPr>
          <w:b/>
          <w:bCs/>
          <w:u w:val="single"/>
        </w:rPr>
      </w:pPr>
    </w:p>
    <w:p w14:paraId="16D6694F" w14:textId="77777777" w:rsidR="004C18B7" w:rsidRDefault="004C18B7" w:rsidP="00FC0082">
      <w:pPr>
        <w:ind w:left="142" w:right="118"/>
        <w:jc w:val="both"/>
        <w:rPr>
          <w:b/>
          <w:bCs/>
          <w:u w:val="single"/>
        </w:rPr>
      </w:pPr>
    </w:p>
    <w:p w14:paraId="2900BB64" w14:textId="77777777" w:rsidR="004C18B7" w:rsidRDefault="004C18B7" w:rsidP="00FC0082">
      <w:pPr>
        <w:ind w:left="142" w:right="118"/>
        <w:jc w:val="both"/>
        <w:rPr>
          <w:b/>
          <w:bCs/>
          <w:u w:val="single"/>
        </w:rPr>
      </w:pPr>
    </w:p>
    <w:p w14:paraId="54934B71" w14:textId="77777777" w:rsidR="004C18B7" w:rsidRDefault="004C18B7" w:rsidP="00FC0082">
      <w:pPr>
        <w:ind w:left="142" w:right="118"/>
        <w:jc w:val="both"/>
        <w:rPr>
          <w:b/>
          <w:bCs/>
          <w:u w:val="single"/>
        </w:rPr>
      </w:pPr>
    </w:p>
    <w:p w14:paraId="7CF49924" w14:textId="77777777" w:rsidR="004C18B7" w:rsidRDefault="004C18B7" w:rsidP="00FC0082">
      <w:pPr>
        <w:ind w:left="142" w:right="118"/>
        <w:jc w:val="both"/>
        <w:rPr>
          <w:b/>
          <w:bCs/>
          <w:u w:val="single"/>
        </w:rPr>
      </w:pPr>
    </w:p>
    <w:p w14:paraId="1117B5B3" w14:textId="77777777" w:rsidR="004C18B7" w:rsidRDefault="004C18B7" w:rsidP="00FC0082">
      <w:pPr>
        <w:ind w:left="142" w:right="118"/>
        <w:jc w:val="both"/>
        <w:rPr>
          <w:b/>
          <w:bCs/>
          <w:u w:val="single"/>
        </w:rPr>
      </w:pPr>
    </w:p>
    <w:p w14:paraId="51190972" w14:textId="77777777" w:rsidR="004C18B7" w:rsidRDefault="004C18B7" w:rsidP="00FC0082">
      <w:pPr>
        <w:ind w:left="142" w:right="118"/>
        <w:jc w:val="both"/>
        <w:rPr>
          <w:b/>
          <w:bCs/>
          <w:u w:val="single"/>
        </w:rPr>
      </w:pPr>
    </w:p>
    <w:p w14:paraId="4F2BECD6" w14:textId="5FEA83B9" w:rsidR="00FC0082" w:rsidRDefault="00FC0082" w:rsidP="00FC0082">
      <w:pPr>
        <w:ind w:left="142" w:right="118"/>
        <w:jc w:val="both"/>
        <w:rPr>
          <w:b/>
          <w:bCs/>
          <w:u w:val="single"/>
        </w:rPr>
      </w:pPr>
      <w:r w:rsidRPr="007623FA">
        <w:rPr>
          <w:b/>
          <w:bCs/>
          <w:u w:val="single"/>
        </w:rPr>
        <w:t xml:space="preserve">DECISION MODIFICATIVE N° </w:t>
      </w:r>
      <w:r>
        <w:rPr>
          <w:b/>
          <w:bCs/>
          <w:u w:val="single"/>
        </w:rPr>
        <w:t>1 – VIREMENT INTERNE</w:t>
      </w:r>
    </w:p>
    <w:p w14:paraId="6C23BF82" w14:textId="77777777" w:rsidR="00FC0082" w:rsidRDefault="00FC0082" w:rsidP="00FC0082">
      <w:pPr>
        <w:ind w:left="142" w:right="118"/>
        <w:jc w:val="both"/>
        <w:rPr>
          <w:b/>
          <w:bCs/>
          <w:u w:val="single"/>
        </w:rPr>
      </w:pPr>
    </w:p>
    <w:p w14:paraId="095B1165" w14:textId="5CC6B174" w:rsidR="00FC0082" w:rsidRDefault="00FC0082" w:rsidP="002008A2">
      <w:pPr>
        <w:ind w:left="142" w:right="-24"/>
        <w:jc w:val="both"/>
      </w:pPr>
      <w:r w:rsidRPr="00FC0082">
        <w:t>Pour donner suite au</w:t>
      </w:r>
      <w:r>
        <w:t xml:space="preserve"> passage à la comptabilité M57, une imputation se trouve être non réglementaire, afin de pouvoir se mettre en conformité avec notre futur compte de gestion il convient de modifier la ligne </w:t>
      </w:r>
      <w:r w:rsidR="004C18B7">
        <w:t>budgétaire.</w:t>
      </w:r>
    </w:p>
    <w:p w14:paraId="64251336" w14:textId="77777777" w:rsidR="004C18B7" w:rsidRDefault="004C18B7" w:rsidP="002008A2">
      <w:pPr>
        <w:ind w:left="142" w:right="-24"/>
        <w:jc w:val="both"/>
      </w:pPr>
    </w:p>
    <w:p w14:paraId="2CAFBADD" w14:textId="77777777" w:rsidR="004C18B7" w:rsidRDefault="004C18B7" w:rsidP="002008A2">
      <w:pPr>
        <w:ind w:left="142" w:right="-24"/>
        <w:jc w:val="both"/>
      </w:pPr>
      <w:r w:rsidRPr="001E0C4A">
        <w:t xml:space="preserve">Après délibération, le Conseil Municipal, </w:t>
      </w:r>
      <w:r w:rsidRPr="001E0C4A">
        <w:rPr>
          <w:b/>
        </w:rPr>
        <w:t>à l’unanimité</w:t>
      </w:r>
      <w:r w:rsidRPr="001E0C4A">
        <w:t xml:space="preserve"> </w:t>
      </w:r>
      <w:r w:rsidRPr="001E0C4A">
        <w:rPr>
          <w:b/>
          <w:bCs/>
        </w:rPr>
        <w:t>adopte</w:t>
      </w:r>
      <w:r>
        <w:rPr>
          <w:b/>
          <w:bCs/>
        </w:rPr>
        <w:t xml:space="preserve">, </w:t>
      </w:r>
      <w:r w:rsidRPr="0083347C">
        <w:t>la décision modificative de budget comme suit</w:t>
      </w:r>
      <w:r>
        <w:t> :</w:t>
      </w:r>
    </w:p>
    <w:p w14:paraId="581B64A3" w14:textId="77777777" w:rsidR="00FC0082" w:rsidRDefault="00FC0082" w:rsidP="00FC0082">
      <w:pPr>
        <w:ind w:left="142" w:right="118"/>
        <w:jc w:val="both"/>
      </w:pPr>
    </w:p>
    <w:p w14:paraId="0CE30007" w14:textId="77777777" w:rsidR="00FC0082" w:rsidRPr="00FC0082" w:rsidRDefault="00FC0082" w:rsidP="00FC0082">
      <w:pPr>
        <w:ind w:left="708" w:firstLine="708"/>
        <w:rPr>
          <w:b/>
          <w:bCs/>
          <w:i/>
          <w:iCs/>
          <w:sz w:val="22"/>
          <w:szCs w:val="22"/>
        </w:rPr>
      </w:pPr>
      <w:r w:rsidRPr="00FC0082">
        <w:rPr>
          <w:b/>
          <w:bCs/>
          <w:i/>
          <w:iCs/>
          <w:sz w:val="22"/>
          <w:szCs w:val="22"/>
        </w:rPr>
        <w:t>CREDITS A OUVRIR</w:t>
      </w:r>
    </w:p>
    <w:p w14:paraId="7B84D1D9" w14:textId="77777777" w:rsidR="00FC0082" w:rsidRPr="009B5500" w:rsidRDefault="00FC0082" w:rsidP="00FC0082">
      <w:pPr>
        <w:rPr>
          <w:rFonts w:ascii="Arial" w:hAnsi="Arial" w:cs="Arial"/>
          <w:b/>
          <w:sz w:val="22"/>
          <w:szCs w:val="22"/>
          <w:u w:val="single"/>
        </w:rPr>
      </w:pPr>
    </w:p>
    <w:tbl>
      <w:tblPr>
        <w:tblW w:w="8359"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103"/>
        <w:gridCol w:w="1418"/>
      </w:tblGrid>
      <w:tr w:rsidR="00FC0082" w14:paraId="059F4F9B" w14:textId="77777777" w:rsidTr="00FC0082">
        <w:tc>
          <w:tcPr>
            <w:tcW w:w="1838" w:type="dxa"/>
            <w:tcBorders>
              <w:top w:val="single" w:sz="4" w:space="0" w:color="auto"/>
              <w:left w:val="single" w:sz="4" w:space="0" w:color="auto"/>
              <w:bottom w:val="single" w:sz="4" w:space="0" w:color="auto"/>
              <w:right w:val="single" w:sz="4" w:space="0" w:color="auto"/>
            </w:tcBorders>
          </w:tcPr>
          <w:p w14:paraId="317372B6" w14:textId="77777777" w:rsidR="00FC0082" w:rsidRDefault="00FC0082" w:rsidP="00CC7CB9">
            <w:pPr>
              <w:jc w:val="center"/>
              <w:rPr>
                <w:rFonts w:ascii="Arial" w:hAnsi="Arial" w:cs="Arial"/>
                <w:b/>
                <w:bCs/>
                <w:sz w:val="18"/>
                <w:szCs w:val="18"/>
              </w:rPr>
            </w:pPr>
            <w:r>
              <w:rPr>
                <w:rFonts w:ascii="Arial" w:hAnsi="Arial" w:cs="Arial"/>
                <w:b/>
                <w:bCs/>
                <w:sz w:val="18"/>
                <w:szCs w:val="18"/>
              </w:rPr>
              <w:t>Imputation</w:t>
            </w:r>
          </w:p>
        </w:tc>
        <w:tc>
          <w:tcPr>
            <w:tcW w:w="5103" w:type="dxa"/>
            <w:tcBorders>
              <w:top w:val="single" w:sz="4" w:space="0" w:color="auto"/>
              <w:left w:val="single" w:sz="4" w:space="0" w:color="auto"/>
              <w:bottom w:val="single" w:sz="4" w:space="0" w:color="auto"/>
              <w:right w:val="single" w:sz="4" w:space="0" w:color="auto"/>
            </w:tcBorders>
            <w:hideMark/>
          </w:tcPr>
          <w:p w14:paraId="350473C7" w14:textId="77777777" w:rsidR="00FC0082" w:rsidRDefault="00FC0082" w:rsidP="00CC7CB9">
            <w:pPr>
              <w:jc w:val="center"/>
              <w:rPr>
                <w:rFonts w:ascii="Arial" w:hAnsi="Arial" w:cs="Arial"/>
                <w:b/>
                <w:bCs/>
                <w:sz w:val="18"/>
                <w:szCs w:val="18"/>
              </w:rPr>
            </w:pPr>
            <w:r>
              <w:rPr>
                <w:rFonts w:ascii="Arial" w:hAnsi="Arial" w:cs="Arial"/>
                <w:b/>
                <w:bCs/>
                <w:sz w:val="18"/>
                <w:szCs w:val="18"/>
              </w:rPr>
              <w:t>Nature</w:t>
            </w:r>
          </w:p>
        </w:tc>
        <w:tc>
          <w:tcPr>
            <w:tcW w:w="1418" w:type="dxa"/>
            <w:tcBorders>
              <w:top w:val="single" w:sz="4" w:space="0" w:color="auto"/>
              <w:left w:val="single" w:sz="4" w:space="0" w:color="auto"/>
              <w:bottom w:val="single" w:sz="4" w:space="0" w:color="auto"/>
              <w:right w:val="single" w:sz="4" w:space="0" w:color="auto"/>
            </w:tcBorders>
            <w:hideMark/>
          </w:tcPr>
          <w:p w14:paraId="06DA73F6" w14:textId="77777777" w:rsidR="00FC0082" w:rsidRDefault="00FC0082" w:rsidP="00CC7CB9">
            <w:pPr>
              <w:jc w:val="center"/>
              <w:rPr>
                <w:rFonts w:ascii="Arial" w:hAnsi="Arial" w:cs="Arial"/>
                <w:b/>
                <w:bCs/>
                <w:sz w:val="18"/>
                <w:szCs w:val="18"/>
              </w:rPr>
            </w:pPr>
            <w:r>
              <w:rPr>
                <w:rFonts w:ascii="Arial" w:hAnsi="Arial" w:cs="Arial"/>
                <w:b/>
                <w:bCs/>
                <w:sz w:val="18"/>
                <w:szCs w:val="18"/>
              </w:rPr>
              <w:t>Montant</w:t>
            </w:r>
          </w:p>
        </w:tc>
      </w:tr>
      <w:tr w:rsidR="00FC0082" w14:paraId="21A66374" w14:textId="77777777" w:rsidTr="00FC0082">
        <w:tc>
          <w:tcPr>
            <w:tcW w:w="1838" w:type="dxa"/>
            <w:tcBorders>
              <w:top w:val="single" w:sz="4" w:space="0" w:color="auto"/>
              <w:left w:val="single" w:sz="4" w:space="0" w:color="auto"/>
              <w:bottom w:val="single" w:sz="4" w:space="0" w:color="auto"/>
              <w:right w:val="single" w:sz="4" w:space="0" w:color="auto"/>
            </w:tcBorders>
          </w:tcPr>
          <w:p w14:paraId="4BBD995E" w14:textId="77777777" w:rsidR="00FC0082" w:rsidRDefault="00FC0082" w:rsidP="00CC7CB9">
            <w:pPr>
              <w:rPr>
                <w:rFonts w:ascii="Arial" w:hAnsi="Arial" w:cs="Arial"/>
                <w:sz w:val="18"/>
                <w:szCs w:val="18"/>
              </w:rPr>
            </w:pPr>
            <w:r>
              <w:rPr>
                <w:rFonts w:ascii="Arial" w:hAnsi="Arial" w:cs="Arial"/>
                <w:sz w:val="18"/>
                <w:szCs w:val="18"/>
              </w:rPr>
              <w:t>011 / 635</w:t>
            </w:r>
          </w:p>
        </w:tc>
        <w:tc>
          <w:tcPr>
            <w:tcW w:w="5103" w:type="dxa"/>
            <w:tcBorders>
              <w:top w:val="single" w:sz="4" w:space="0" w:color="auto"/>
              <w:left w:val="single" w:sz="4" w:space="0" w:color="auto"/>
              <w:bottom w:val="single" w:sz="4" w:space="0" w:color="auto"/>
              <w:right w:val="single" w:sz="4" w:space="0" w:color="auto"/>
            </w:tcBorders>
            <w:hideMark/>
          </w:tcPr>
          <w:p w14:paraId="43B17D7F" w14:textId="77777777" w:rsidR="00FC0082" w:rsidRDefault="00FC0082" w:rsidP="00CC7CB9">
            <w:pPr>
              <w:rPr>
                <w:rFonts w:ascii="Arial" w:hAnsi="Arial" w:cs="Arial"/>
                <w:sz w:val="18"/>
                <w:szCs w:val="18"/>
              </w:rPr>
            </w:pPr>
            <w:r>
              <w:rPr>
                <w:rFonts w:ascii="Arial" w:hAnsi="Arial" w:cs="Arial"/>
                <w:sz w:val="18"/>
                <w:szCs w:val="18"/>
              </w:rPr>
              <w:t>Autres impôts, taxes et versements assimilés (administration</w:t>
            </w:r>
          </w:p>
        </w:tc>
        <w:tc>
          <w:tcPr>
            <w:tcW w:w="1418" w:type="dxa"/>
            <w:tcBorders>
              <w:top w:val="single" w:sz="4" w:space="0" w:color="auto"/>
              <w:left w:val="single" w:sz="4" w:space="0" w:color="auto"/>
              <w:bottom w:val="single" w:sz="4" w:space="0" w:color="auto"/>
              <w:right w:val="single" w:sz="4" w:space="0" w:color="auto"/>
            </w:tcBorders>
            <w:hideMark/>
          </w:tcPr>
          <w:p w14:paraId="0B283C85" w14:textId="77777777" w:rsidR="00FC0082" w:rsidRDefault="00FC0082" w:rsidP="00CC7CB9">
            <w:pPr>
              <w:jc w:val="right"/>
              <w:rPr>
                <w:rFonts w:ascii="Arial" w:hAnsi="Arial" w:cs="Arial"/>
                <w:sz w:val="18"/>
                <w:szCs w:val="18"/>
              </w:rPr>
            </w:pPr>
            <w:r>
              <w:rPr>
                <w:rFonts w:ascii="Arial" w:hAnsi="Arial" w:cs="Arial"/>
                <w:sz w:val="18"/>
                <w:szCs w:val="18"/>
              </w:rPr>
              <w:t xml:space="preserve">  3 000,00</w:t>
            </w:r>
          </w:p>
        </w:tc>
      </w:tr>
      <w:tr w:rsidR="00FC0082" w14:paraId="238C8582" w14:textId="77777777" w:rsidTr="00FC0082">
        <w:tc>
          <w:tcPr>
            <w:tcW w:w="1838" w:type="dxa"/>
            <w:tcBorders>
              <w:top w:val="single" w:sz="4" w:space="0" w:color="auto"/>
              <w:left w:val="single" w:sz="4" w:space="0" w:color="auto"/>
              <w:bottom w:val="single" w:sz="4" w:space="0" w:color="auto"/>
              <w:right w:val="single" w:sz="4" w:space="0" w:color="auto"/>
            </w:tcBorders>
          </w:tcPr>
          <w:p w14:paraId="07422845" w14:textId="77777777" w:rsidR="00FC0082" w:rsidRDefault="00FC0082" w:rsidP="00CC7CB9">
            <w:pPr>
              <w:rPr>
                <w:rFonts w:ascii="Arial" w:hAnsi="Arial" w:cs="Arial"/>
                <w:sz w:val="18"/>
                <w:szCs w:val="18"/>
              </w:rPr>
            </w:pPr>
          </w:p>
        </w:tc>
        <w:tc>
          <w:tcPr>
            <w:tcW w:w="5103" w:type="dxa"/>
            <w:tcBorders>
              <w:top w:val="single" w:sz="4" w:space="0" w:color="auto"/>
              <w:left w:val="single" w:sz="4" w:space="0" w:color="auto"/>
              <w:bottom w:val="single" w:sz="4" w:space="0" w:color="auto"/>
              <w:right w:val="single" w:sz="4" w:space="0" w:color="auto"/>
            </w:tcBorders>
            <w:hideMark/>
          </w:tcPr>
          <w:p w14:paraId="100F8B5A" w14:textId="77777777" w:rsidR="00FC0082" w:rsidRDefault="00FC0082" w:rsidP="00CC7CB9">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3F61BC95" w14:textId="77777777" w:rsidR="00FC0082" w:rsidRDefault="00FC0082" w:rsidP="00CC7CB9">
            <w:pPr>
              <w:jc w:val="right"/>
              <w:rPr>
                <w:rFonts w:ascii="Arial" w:hAnsi="Arial" w:cs="Arial"/>
                <w:sz w:val="18"/>
                <w:szCs w:val="18"/>
              </w:rPr>
            </w:pPr>
          </w:p>
        </w:tc>
      </w:tr>
      <w:tr w:rsidR="00FC0082" w14:paraId="00258F32" w14:textId="77777777" w:rsidTr="00FC0082">
        <w:trPr>
          <w:trHeight w:val="281"/>
        </w:trPr>
        <w:tc>
          <w:tcPr>
            <w:tcW w:w="6941" w:type="dxa"/>
            <w:gridSpan w:val="2"/>
            <w:tcBorders>
              <w:top w:val="single" w:sz="4" w:space="0" w:color="auto"/>
              <w:left w:val="single" w:sz="4" w:space="0" w:color="auto"/>
              <w:bottom w:val="single" w:sz="4" w:space="0" w:color="auto"/>
              <w:right w:val="single" w:sz="4" w:space="0" w:color="auto"/>
            </w:tcBorders>
            <w:hideMark/>
          </w:tcPr>
          <w:p w14:paraId="1DB55319" w14:textId="77777777" w:rsidR="00FC0082" w:rsidRDefault="00FC0082" w:rsidP="00CC7CB9">
            <w:pPr>
              <w:jc w:val="right"/>
              <w:rPr>
                <w:rFonts w:ascii="Arial" w:hAnsi="Arial" w:cs="Arial"/>
                <w:b/>
                <w:bCs/>
                <w:sz w:val="18"/>
                <w:szCs w:val="18"/>
              </w:rPr>
            </w:pPr>
            <w:r>
              <w:rPr>
                <w:rFonts w:ascii="Arial" w:hAnsi="Arial" w:cs="Arial"/>
                <w:b/>
                <w:bCs/>
                <w:sz w:val="18"/>
                <w:szCs w:val="18"/>
              </w:rPr>
              <w:t>Total</w:t>
            </w:r>
          </w:p>
        </w:tc>
        <w:tc>
          <w:tcPr>
            <w:tcW w:w="1418" w:type="dxa"/>
            <w:tcBorders>
              <w:top w:val="single" w:sz="4" w:space="0" w:color="auto"/>
              <w:left w:val="single" w:sz="4" w:space="0" w:color="auto"/>
              <w:bottom w:val="single" w:sz="4" w:space="0" w:color="auto"/>
              <w:right w:val="single" w:sz="4" w:space="0" w:color="auto"/>
            </w:tcBorders>
            <w:hideMark/>
          </w:tcPr>
          <w:p w14:paraId="50419CB4" w14:textId="77777777" w:rsidR="00FC0082" w:rsidRDefault="00FC0082" w:rsidP="00CC7CB9">
            <w:pPr>
              <w:jc w:val="right"/>
              <w:rPr>
                <w:rFonts w:ascii="Arial" w:hAnsi="Arial" w:cs="Arial"/>
                <w:b/>
                <w:bCs/>
                <w:sz w:val="18"/>
                <w:szCs w:val="18"/>
              </w:rPr>
            </w:pPr>
            <w:r>
              <w:rPr>
                <w:rFonts w:ascii="Arial" w:hAnsi="Arial" w:cs="Arial"/>
                <w:b/>
                <w:bCs/>
                <w:sz w:val="18"/>
                <w:szCs w:val="18"/>
              </w:rPr>
              <w:t xml:space="preserve">  3 000,00</w:t>
            </w:r>
          </w:p>
        </w:tc>
      </w:tr>
    </w:tbl>
    <w:p w14:paraId="3BF3108F" w14:textId="77777777" w:rsidR="00FC0082" w:rsidRDefault="00FC0082" w:rsidP="00FC0082">
      <w:pPr>
        <w:rPr>
          <w:rFonts w:ascii="Arial" w:hAnsi="Arial" w:cs="Arial"/>
          <w:b/>
          <w:bCs/>
          <w:sz w:val="22"/>
          <w:szCs w:val="22"/>
          <w:u w:val="single"/>
        </w:rPr>
      </w:pPr>
    </w:p>
    <w:p w14:paraId="592540A9" w14:textId="2421690E" w:rsidR="00FC0082" w:rsidRPr="00FC0082" w:rsidRDefault="00FC0082" w:rsidP="00FC0082">
      <w:pPr>
        <w:ind w:left="708" w:firstLine="708"/>
        <w:rPr>
          <w:b/>
          <w:bCs/>
          <w:i/>
          <w:iCs/>
          <w:sz w:val="22"/>
          <w:szCs w:val="22"/>
        </w:rPr>
      </w:pPr>
      <w:r w:rsidRPr="00FC0082">
        <w:rPr>
          <w:b/>
          <w:bCs/>
          <w:i/>
          <w:iCs/>
          <w:sz w:val="22"/>
          <w:szCs w:val="22"/>
        </w:rPr>
        <w:t xml:space="preserve">CREDITS A </w:t>
      </w:r>
      <w:r>
        <w:rPr>
          <w:b/>
          <w:bCs/>
          <w:i/>
          <w:iCs/>
          <w:sz w:val="22"/>
          <w:szCs w:val="22"/>
        </w:rPr>
        <w:t>REDUIRE</w:t>
      </w:r>
    </w:p>
    <w:p w14:paraId="67FD03B4" w14:textId="77777777" w:rsidR="00FC0082" w:rsidRDefault="00FC0082" w:rsidP="00FC0082">
      <w:pPr>
        <w:rPr>
          <w:rFonts w:ascii="Arial" w:hAnsi="Arial" w:cs="Arial"/>
          <w:b/>
          <w:bCs/>
          <w:sz w:val="22"/>
          <w:szCs w:val="22"/>
          <w:u w:val="single"/>
        </w:rPr>
      </w:pP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5072"/>
        <w:gridCol w:w="1418"/>
      </w:tblGrid>
      <w:tr w:rsidR="00FC0082" w14:paraId="6091850C" w14:textId="77777777" w:rsidTr="00FC0082">
        <w:trPr>
          <w:trHeight w:val="240"/>
        </w:trPr>
        <w:tc>
          <w:tcPr>
            <w:tcW w:w="1732" w:type="dxa"/>
            <w:tcBorders>
              <w:top w:val="single" w:sz="4" w:space="0" w:color="auto"/>
              <w:left w:val="single" w:sz="4" w:space="0" w:color="auto"/>
              <w:bottom w:val="single" w:sz="4" w:space="0" w:color="auto"/>
              <w:right w:val="single" w:sz="4" w:space="0" w:color="auto"/>
            </w:tcBorders>
          </w:tcPr>
          <w:p w14:paraId="70840893" w14:textId="77777777" w:rsidR="00FC0082" w:rsidRDefault="00FC0082" w:rsidP="00CC7CB9">
            <w:pPr>
              <w:jc w:val="center"/>
              <w:rPr>
                <w:rFonts w:ascii="Arial" w:hAnsi="Arial" w:cs="Arial"/>
                <w:b/>
                <w:bCs/>
                <w:sz w:val="18"/>
                <w:szCs w:val="18"/>
              </w:rPr>
            </w:pPr>
            <w:r>
              <w:rPr>
                <w:rFonts w:ascii="Arial" w:hAnsi="Arial" w:cs="Arial"/>
                <w:b/>
                <w:bCs/>
                <w:sz w:val="18"/>
                <w:szCs w:val="18"/>
              </w:rPr>
              <w:t>Imputation</w:t>
            </w:r>
          </w:p>
        </w:tc>
        <w:tc>
          <w:tcPr>
            <w:tcW w:w="5072" w:type="dxa"/>
            <w:tcBorders>
              <w:top w:val="single" w:sz="4" w:space="0" w:color="auto"/>
              <w:left w:val="single" w:sz="4" w:space="0" w:color="auto"/>
              <w:bottom w:val="single" w:sz="4" w:space="0" w:color="auto"/>
              <w:right w:val="single" w:sz="4" w:space="0" w:color="auto"/>
            </w:tcBorders>
            <w:hideMark/>
          </w:tcPr>
          <w:p w14:paraId="1449EDBC" w14:textId="77777777" w:rsidR="00FC0082" w:rsidRDefault="00FC0082" w:rsidP="00CC7CB9">
            <w:pPr>
              <w:jc w:val="center"/>
              <w:rPr>
                <w:rFonts w:ascii="Arial" w:hAnsi="Arial" w:cs="Arial"/>
                <w:b/>
                <w:bCs/>
                <w:sz w:val="18"/>
                <w:szCs w:val="18"/>
              </w:rPr>
            </w:pPr>
            <w:r>
              <w:rPr>
                <w:rFonts w:ascii="Arial" w:hAnsi="Arial" w:cs="Arial"/>
                <w:b/>
                <w:bCs/>
                <w:sz w:val="18"/>
                <w:szCs w:val="18"/>
              </w:rPr>
              <w:t>Nature</w:t>
            </w:r>
          </w:p>
        </w:tc>
        <w:tc>
          <w:tcPr>
            <w:tcW w:w="1418" w:type="dxa"/>
            <w:tcBorders>
              <w:top w:val="single" w:sz="4" w:space="0" w:color="auto"/>
              <w:left w:val="single" w:sz="4" w:space="0" w:color="auto"/>
              <w:bottom w:val="single" w:sz="4" w:space="0" w:color="auto"/>
              <w:right w:val="single" w:sz="4" w:space="0" w:color="auto"/>
            </w:tcBorders>
            <w:hideMark/>
          </w:tcPr>
          <w:p w14:paraId="7332025C" w14:textId="77777777" w:rsidR="00FC0082" w:rsidRDefault="00FC0082" w:rsidP="00CC7CB9">
            <w:pPr>
              <w:jc w:val="center"/>
              <w:rPr>
                <w:rFonts w:ascii="Arial" w:hAnsi="Arial" w:cs="Arial"/>
                <w:b/>
                <w:bCs/>
                <w:sz w:val="18"/>
                <w:szCs w:val="18"/>
              </w:rPr>
            </w:pPr>
            <w:r>
              <w:rPr>
                <w:rFonts w:ascii="Arial" w:hAnsi="Arial" w:cs="Arial"/>
                <w:b/>
                <w:bCs/>
                <w:sz w:val="18"/>
                <w:szCs w:val="18"/>
              </w:rPr>
              <w:t>Montant</w:t>
            </w:r>
          </w:p>
        </w:tc>
      </w:tr>
      <w:tr w:rsidR="00FC0082" w14:paraId="4B9EC0BD" w14:textId="77777777" w:rsidTr="00FC0082">
        <w:tc>
          <w:tcPr>
            <w:tcW w:w="1732" w:type="dxa"/>
            <w:tcBorders>
              <w:top w:val="single" w:sz="4" w:space="0" w:color="auto"/>
              <w:left w:val="single" w:sz="4" w:space="0" w:color="auto"/>
              <w:bottom w:val="single" w:sz="4" w:space="0" w:color="auto"/>
              <w:right w:val="single" w:sz="4" w:space="0" w:color="auto"/>
            </w:tcBorders>
          </w:tcPr>
          <w:p w14:paraId="49AA007D" w14:textId="77777777" w:rsidR="00FC0082" w:rsidRDefault="00FC0082" w:rsidP="00CC7CB9">
            <w:pPr>
              <w:jc w:val="both"/>
              <w:rPr>
                <w:rFonts w:ascii="Arial" w:hAnsi="Arial" w:cs="Arial"/>
                <w:sz w:val="18"/>
                <w:szCs w:val="18"/>
              </w:rPr>
            </w:pPr>
            <w:r>
              <w:rPr>
                <w:rFonts w:ascii="Arial" w:hAnsi="Arial" w:cs="Arial"/>
                <w:sz w:val="18"/>
                <w:szCs w:val="18"/>
              </w:rPr>
              <w:t>011 / 63512</w:t>
            </w:r>
          </w:p>
        </w:tc>
        <w:tc>
          <w:tcPr>
            <w:tcW w:w="5072" w:type="dxa"/>
            <w:tcBorders>
              <w:top w:val="single" w:sz="4" w:space="0" w:color="auto"/>
              <w:left w:val="single" w:sz="4" w:space="0" w:color="auto"/>
              <w:bottom w:val="single" w:sz="4" w:space="0" w:color="auto"/>
              <w:right w:val="single" w:sz="4" w:space="0" w:color="auto"/>
            </w:tcBorders>
          </w:tcPr>
          <w:p w14:paraId="19E1A12A" w14:textId="77777777" w:rsidR="00FC0082" w:rsidRDefault="00FC0082" w:rsidP="00CC7CB9">
            <w:pPr>
              <w:jc w:val="both"/>
              <w:rPr>
                <w:rFonts w:ascii="Arial" w:hAnsi="Arial" w:cs="Arial"/>
                <w:sz w:val="18"/>
                <w:szCs w:val="18"/>
              </w:rPr>
            </w:pPr>
            <w:r>
              <w:rPr>
                <w:rFonts w:ascii="Arial" w:hAnsi="Arial" w:cs="Arial"/>
                <w:sz w:val="18"/>
                <w:szCs w:val="18"/>
              </w:rPr>
              <w:t>Taxes foncières</w:t>
            </w:r>
          </w:p>
        </w:tc>
        <w:tc>
          <w:tcPr>
            <w:tcW w:w="1418" w:type="dxa"/>
            <w:tcBorders>
              <w:top w:val="single" w:sz="4" w:space="0" w:color="auto"/>
              <w:left w:val="single" w:sz="4" w:space="0" w:color="auto"/>
              <w:bottom w:val="single" w:sz="4" w:space="0" w:color="auto"/>
              <w:right w:val="single" w:sz="4" w:space="0" w:color="auto"/>
            </w:tcBorders>
            <w:hideMark/>
          </w:tcPr>
          <w:p w14:paraId="7FF0955B" w14:textId="77777777" w:rsidR="00FC0082" w:rsidRDefault="00FC0082" w:rsidP="00CC7CB9">
            <w:pPr>
              <w:jc w:val="right"/>
              <w:rPr>
                <w:rFonts w:ascii="Arial" w:hAnsi="Arial" w:cs="Arial"/>
                <w:sz w:val="18"/>
                <w:szCs w:val="18"/>
              </w:rPr>
            </w:pPr>
            <w:r>
              <w:rPr>
                <w:rFonts w:ascii="Arial" w:hAnsi="Arial" w:cs="Arial"/>
                <w:sz w:val="18"/>
                <w:szCs w:val="18"/>
              </w:rPr>
              <w:t xml:space="preserve">  3 000,00</w:t>
            </w:r>
          </w:p>
        </w:tc>
      </w:tr>
      <w:tr w:rsidR="00FC0082" w14:paraId="7841F40D" w14:textId="77777777" w:rsidTr="00FC0082">
        <w:tc>
          <w:tcPr>
            <w:tcW w:w="1732" w:type="dxa"/>
            <w:tcBorders>
              <w:top w:val="single" w:sz="4" w:space="0" w:color="auto"/>
              <w:left w:val="single" w:sz="4" w:space="0" w:color="auto"/>
              <w:bottom w:val="single" w:sz="4" w:space="0" w:color="auto"/>
              <w:right w:val="single" w:sz="4" w:space="0" w:color="auto"/>
            </w:tcBorders>
          </w:tcPr>
          <w:p w14:paraId="2454F618" w14:textId="77777777" w:rsidR="00FC0082" w:rsidRDefault="00FC0082" w:rsidP="00CC7CB9">
            <w:pPr>
              <w:jc w:val="both"/>
              <w:rPr>
                <w:rFonts w:ascii="Arial" w:hAnsi="Arial" w:cs="Arial"/>
                <w:sz w:val="18"/>
                <w:szCs w:val="18"/>
              </w:rPr>
            </w:pPr>
          </w:p>
        </w:tc>
        <w:tc>
          <w:tcPr>
            <w:tcW w:w="5072" w:type="dxa"/>
            <w:tcBorders>
              <w:top w:val="single" w:sz="4" w:space="0" w:color="auto"/>
              <w:left w:val="single" w:sz="4" w:space="0" w:color="auto"/>
              <w:bottom w:val="single" w:sz="4" w:space="0" w:color="auto"/>
              <w:right w:val="single" w:sz="4" w:space="0" w:color="auto"/>
            </w:tcBorders>
          </w:tcPr>
          <w:p w14:paraId="6A71AB9E" w14:textId="77777777" w:rsidR="00FC0082" w:rsidRDefault="00FC0082" w:rsidP="00CC7CB9">
            <w:pPr>
              <w:jc w:val="both"/>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5D1AF61" w14:textId="77777777" w:rsidR="00FC0082" w:rsidRDefault="00FC0082" w:rsidP="00CC7CB9">
            <w:pPr>
              <w:jc w:val="right"/>
              <w:rPr>
                <w:rFonts w:ascii="Arial" w:hAnsi="Arial" w:cs="Arial"/>
                <w:sz w:val="18"/>
                <w:szCs w:val="18"/>
              </w:rPr>
            </w:pPr>
          </w:p>
        </w:tc>
      </w:tr>
      <w:tr w:rsidR="00FC0082" w14:paraId="0CAA2180" w14:textId="77777777" w:rsidTr="00FC0082">
        <w:trPr>
          <w:trHeight w:val="225"/>
        </w:trPr>
        <w:tc>
          <w:tcPr>
            <w:tcW w:w="6804" w:type="dxa"/>
            <w:gridSpan w:val="2"/>
            <w:tcBorders>
              <w:top w:val="single" w:sz="4" w:space="0" w:color="auto"/>
              <w:left w:val="single" w:sz="4" w:space="0" w:color="auto"/>
              <w:bottom w:val="single" w:sz="4" w:space="0" w:color="auto"/>
              <w:right w:val="single" w:sz="4" w:space="0" w:color="auto"/>
            </w:tcBorders>
            <w:hideMark/>
          </w:tcPr>
          <w:p w14:paraId="1A7F00CF" w14:textId="77777777" w:rsidR="00FC0082" w:rsidRDefault="00FC0082" w:rsidP="00CC7CB9">
            <w:pPr>
              <w:jc w:val="right"/>
              <w:rPr>
                <w:rFonts w:ascii="Arial" w:hAnsi="Arial" w:cs="Arial"/>
                <w:b/>
                <w:bCs/>
                <w:sz w:val="18"/>
                <w:szCs w:val="18"/>
              </w:rPr>
            </w:pPr>
            <w:r>
              <w:rPr>
                <w:rFonts w:ascii="Arial" w:hAnsi="Arial" w:cs="Arial"/>
                <w:b/>
                <w:bCs/>
                <w:sz w:val="18"/>
                <w:szCs w:val="18"/>
              </w:rPr>
              <w:t>Total</w:t>
            </w:r>
          </w:p>
        </w:tc>
        <w:tc>
          <w:tcPr>
            <w:tcW w:w="1418" w:type="dxa"/>
            <w:tcBorders>
              <w:top w:val="single" w:sz="4" w:space="0" w:color="auto"/>
              <w:left w:val="single" w:sz="4" w:space="0" w:color="auto"/>
              <w:bottom w:val="single" w:sz="4" w:space="0" w:color="auto"/>
              <w:right w:val="single" w:sz="4" w:space="0" w:color="auto"/>
            </w:tcBorders>
            <w:hideMark/>
          </w:tcPr>
          <w:p w14:paraId="154ED766" w14:textId="77777777" w:rsidR="00FC0082" w:rsidRDefault="00FC0082" w:rsidP="00CC7CB9">
            <w:pPr>
              <w:jc w:val="right"/>
              <w:rPr>
                <w:rFonts w:ascii="Arial" w:hAnsi="Arial" w:cs="Arial"/>
                <w:b/>
                <w:bCs/>
                <w:sz w:val="18"/>
                <w:szCs w:val="18"/>
              </w:rPr>
            </w:pPr>
            <w:r>
              <w:rPr>
                <w:rFonts w:ascii="Arial" w:hAnsi="Arial" w:cs="Arial"/>
                <w:b/>
                <w:bCs/>
                <w:sz w:val="18"/>
                <w:szCs w:val="18"/>
              </w:rPr>
              <w:t xml:space="preserve">  3 000,00</w:t>
            </w:r>
          </w:p>
        </w:tc>
      </w:tr>
    </w:tbl>
    <w:p w14:paraId="6EA06BF1" w14:textId="76276D35" w:rsidR="00FC0082" w:rsidRDefault="00FC0082" w:rsidP="00FC0082">
      <w:pPr>
        <w:ind w:left="142" w:right="118"/>
        <w:jc w:val="both"/>
      </w:pPr>
      <w:r>
        <w:t xml:space="preserve"> </w:t>
      </w:r>
      <w:r w:rsidRPr="00FC0082">
        <w:t xml:space="preserve"> </w:t>
      </w:r>
    </w:p>
    <w:p w14:paraId="54417814" w14:textId="00324F5A" w:rsidR="00FC0082" w:rsidRDefault="00FC0082" w:rsidP="00FC0082">
      <w:pPr>
        <w:ind w:left="142" w:right="118"/>
        <w:jc w:val="both"/>
        <w:rPr>
          <w:b/>
          <w:bCs/>
          <w:u w:val="single"/>
        </w:rPr>
      </w:pPr>
      <w:r>
        <w:rPr>
          <w:b/>
          <w:bCs/>
          <w:u w:val="single"/>
        </w:rPr>
        <w:t>MISE EN CONFORMITE RGPD – DELEGUE MUTUALISE</w:t>
      </w:r>
    </w:p>
    <w:p w14:paraId="1BA2EBEC" w14:textId="77777777" w:rsidR="00FC0082" w:rsidRPr="00FC0082" w:rsidRDefault="00FC0082" w:rsidP="00FC0082">
      <w:pPr>
        <w:ind w:left="142" w:right="118"/>
        <w:jc w:val="both"/>
      </w:pPr>
    </w:p>
    <w:p w14:paraId="573D6B1C" w14:textId="77777777" w:rsidR="009B04C7" w:rsidRPr="003D2B56" w:rsidRDefault="009B04C7" w:rsidP="002008A2">
      <w:pPr>
        <w:ind w:left="142" w:right="-24"/>
        <w:jc w:val="both"/>
      </w:pPr>
      <w:r w:rsidRPr="003D2B56">
        <w:t>Les collectivités locales sont amenées à recourir de façon croissante aux moyens informatiques pour gérer les nombreux services dont elles ont la compétence : état civil, listes électorales, inscriptions scolaires, action sociale, gestion foncière et urbanisme, facturation de taxes et redevances, etc.</w:t>
      </w:r>
    </w:p>
    <w:p w14:paraId="6A42E3F7" w14:textId="77777777" w:rsidR="009B04C7" w:rsidRPr="003D2B56" w:rsidRDefault="009B04C7" w:rsidP="002008A2">
      <w:pPr>
        <w:ind w:left="142" w:right="-24"/>
        <w:jc w:val="both"/>
      </w:pPr>
    </w:p>
    <w:p w14:paraId="23306FEC" w14:textId="77777777" w:rsidR="009B04C7" w:rsidRPr="003D2B56" w:rsidRDefault="009B04C7" w:rsidP="002008A2">
      <w:pPr>
        <w:ind w:left="142" w:right="-24"/>
        <w:jc w:val="both"/>
      </w:pPr>
      <w:r w:rsidRPr="003D2B56">
        <w:t xml:space="preserve">Ces applications ou fichiers recensent de nombreuses informations sur les personnes, administrés de la collectivité ou autres usagers. </w:t>
      </w:r>
    </w:p>
    <w:p w14:paraId="14426783" w14:textId="77777777" w:rsidR="009B04C7" w:rsidRPr="003D2B56" w:rsidRDefault="009B04C7" w:rsidP="002008A2">
      <w:pPr>
        <w:ind w:left="2835" w:right="-24"/>
        <w:jc w:val="both"/>
      </w:pPr>
    </w:p>
    <w:p w14:paraId="20FD603D" w14:textId="77777777" w:rsidR="009B04C7" w:rsidRDefault="009B04C7" w:rsidP="002008A2">
      <w:pPr>
        <w:tabs>
          <w:tab w:val="left" w:pos="142"/>
        </w:tabs>
        <w:ind w:left="142" w:right="-24" w:firstLine="3"/>
        <w:jc w:val="both"/>
      </w:pPr>
      <w:r w:rsidRPr="003D2B56">
        <w:t xml:space="preserve">Le règlement européen 2016/679 dit « RGPD » est entré en vigueur le 25 mai 2018. Il apporte de nombreuses modifications en matière de sécurité des données à caractère personnel et rend </w:t>
      </w:r>
      <w:r w:rsidRPr="003D2B56">
        <w:rPr>
          <w:b/>
        </w:rPr>
        <w:t xml:space="preserve">obligatoire </w:t>
      </w:r>
      <w:r w:rsidRPr="003D2B56">
        <w:t xml:space="preserve">leur application. </w:t>
      </w:r>
    </w:p>
    <w:p w14:paraId="486F8722" w14:textId="77777777" w:rsidR="009B04C7" w:rsidRDefault="009B04C7" w:rsidP="002008A2">
      <w:pPr>
        <w:tabs>
          <w:tab w:val="left" w:pos="142"/>
        </w:tabs>
        <w:ind w:left="142" w:right="-24" w:firstLine="3"/>
        <w:jc w:val="both"/>
      </w:pPr>
    </w:p>
    <w:p w14:paraId="7034AA9C" w14:textId="77777777" w:rsidR="009B04C7" w:rsidRPr="003D2B56" w:rsidRDefault="009B04C7" w:rsidP="002008A2">
      <w:pPr>
        <w:ind w:left="142" w:right="-24"/>
        <w:jc w:val="both"/>
      </w:pPr>
      <w:r w:rsidRPr="003D2B56">
        <w:t>Au regard du volume important de ces nouvelles obligations légales imposées et de l'inadéquation potentielle entre les moyens dont la collectivité dispose et lesdites obligations de mise en conformité, la mutualisation de cette mission avec l’Agglomération Evreux Portes de Normandie présente un intérêt pour la collectivité favorisant le respect de la règlementation à mettre en œuvre.</w:t>
      </w:r>
    </w:p>
    <w:p w14:paraId="0C1F9730" w14:textId="77777777" w:rsidR="009B04C7" w:rsidRDefault="009B04C7" w:rsidP="009B04C7">
      <w:pPr>
        <w:tabs>
          <w:tab w:val="left" w:pos="142"/>
        </w:tabs>
        <w:ind w:left="142" w:right="-144" w:firstLine="3"/>
        <w:jc w:val="both"/>
      </w:pPr>
    </w:p>
    <w:p w14:paraId="38145819" w14:textId="77777777" w:rsidR="009B04C7" w:rsidRDefault="009B04C7" w:rsidP="009B04C7">
      <w:pPr>
        <w:ind w:left="142" w:right="-2"/>
        <w:jc w:val="both"/>
      </w:pPr>
      <w:r w:rsidRPr="003D2B56">
        <w:t>Les missions du Délégué à la protection des données personnelles sont les suivantes :</w:t>
      </w:r>
    </w:p>
    <w:p w14:paraId="7F848CCC" w14:textId="77777777" w:rsidR="009B04C7" w:rsidRPr="003D2B56" w:rsidRDefault="009B04C7" w:rsidP="009B04C7">
      <w:pPr>
        <w:ind w:left="142" w:right="-2"/>
        <w:jc w:val="both"/>
      </w:pPr>
    </w:p>
    <w:p w14:paraId="1B1A6686" w14:textId="77777777" w:rsidR="009B04C7" w:rsidRDefault="009B04C7" w:rsidP="009B04C7">
      <w:pPr>
        <w:numPr>
          <w:ilvl w:val="0"/>
          <w:numId w:val="42"/>
        </w:numPr>
        <w:ind w:left="1418" w:right="-2"/>
        <w:jc w:val="both"/>
      </w:pPr>
      <w:r w:rsidRPr="003D2B56">
        <w:lastRenderedPageBreak/>
        <w:t>Informer et conseiller le responsable de traitement (le Maire) sur ses obligations en matière de protection des données ;</w:t>
      </w:r>
    </w:p>
    <w:p w14:paraId="5EDBD242" w14:textId="77777777" w:rsidR="009B04C7" w:rsidRDefault="009B04C7" w:rsidP="009B04C7">
      <w:pPr>
        <w:ind w:left="1418" w:right="-2"/>
        <w:jc w:val="both"/>
      </w:pPr>
    </w:p>
    <w:p w14:paraId="321E14EE" w14:textId="77777777" w:rsidR="009B04C7" w:rsidRDefault="009B04C7" w:rsidP="009B04C7">
      <w:pPr>
        <w:numPr>
          <w:ilvl w:val="0"/>
          <w:numId w:val="42"/>
        </w:numPr>
        <w:ind w:left="1418" w:right="-2"/>
        <w:jc w:val="both"/>
      </w:pPr>
      <w:r w:rsidRPr="003D2B56">
        <w:t xml:space="preserve">Contrôler le respect du règlement (RGPD) et du droit national en matière de protection des données ; </w:t>
      </w:r>
    </w:p>
    <w:p w14:paraId="4715B7F7" w14:textId="77777777" w:rsidR="009B04C7" w:rsidRDefault="009B04C7" w:rsidP="009B04C7">
      <w:pPr>
        <w:ind w:left="1418" w:right="-2"/>
        <w:jc w:val="both"/>
      </w:pPr>
    </w:p>
    <w:p w14:paraId="273F5FD7" w14:textId="77777777" w:rsidR="009B04C7" w:rsidRDefault="009B04C7" w:rsidP="009B04C7">
      <w:pPr>
        <w:numPr>
          <w:ilvl w:val="0"/>
          <w:numId w:val="42"/>
        </w:numPr>
        <w:ind w:left="1418" w:right="-2"/>
        <w:jc w:val="both"/>
      </w:pPr>
      <w:r w:rsidRPr="003D2B56">
        <w:t xml:space="preserve">Conseiller la commune sur la réalisation d’une analyse d’impact relative à la protection des données et en vérifier l’exécution ; </w:t>
      </w:r>
    </w:p>
    <w:p w14:paraId="454C7E2B" w14:textId="77777777" w:rsidR="009B04C7" w:rsidRDefault="009B04C7" w:rsidP="009B04C7">
      <w:pPr>
        <w:ind w:left="1418" w:right="-2"/>
        <w:jc w:val="both"/>
      </w:pPr>
    </w:p>
    <w:p w14:paraId="229100E7" w14:textId="77777777" w:rsidR="009B04C7" w:rsidRPr="003D2B56" w:rsidRDefault="009B04C7" w:rsidP="004C18B7">
      <w:pPr>
        <w:numPr>
          <w:ilvl w:val="0"/>
          <w:numId w:val="42"/>
        </w:numPr>
        <w:ind w:left="1418" w:right="-2"/>
        <w:jc w:val="both"/>
      </w:pPr>
      <w:r w:rsidRPr="003D2B56">
        <w:t>Coopérer avec l’autorité de contrôle (la CNIL) et être le point de contact entre la commune et la CNIL.</w:t>
      </w:r>
    </w:p>
    <w:p w14:paraId="2FDC6A1F" w14:textId="77777777" w:rsidR="009B04C7" w:rsidRPr="003D2B56" w:rsidRDefault="009B04C7" w:rsidP="004C18B7">
      <w:pPr>
        <w:ind w:left="1418" w:right="-2"/>
        <w:jc w:val="both"/>
      </w:pPr>
    </w:p>
    <w:p w14:paraId="67677036" w14:textId="35DFF6B0" w:rsidR="009B04C7" w:rsidRDefault="009B04C7" w:rsidP="004C18B7">
      <w:pPr>
        <w:tabs>
          <w:tab w:val="left" w:pos="142"/>
        </w:tabs>
        <w:ind w:left="142" w:right="-2" w:firstLine="3"/>
        <w:jc w:val="both"/>
      </w:pPr>
      <w:r w:rsidRPr="003D2B56">
        <w:t xml:space="preserve">La convention proposée court à dater de sa signature </w:t>
      </w:r>
      <w:r w:rsidRPr="003D2B56">
        <w:rPr>
          <w:b/>
          <w:bCs/>
        </w:rPr>
        <w:t>jusqu'au 31 décembre 2023, reconductible tous les ans par tacite reconduction.</w:t>
      </w:r>
    </w:p>
    <w:p w14:paraId="5610CC11" w14:textId="3AC6355D" w:rsidR="00A74394" w:rsidRPr="00A74394" w:rsidRDefault="00A74394" w:rsidP="004C18B7">
      <w:pPr>
        <w:tabs>
          <w:tab w:val="left" w:pos="142"/>
        </w:tabs>
        <w:ind w:left="142" w:right="-2" w:firstLine="3"/>
        <w:jc w:val="both"/>
      </w:pPr>
      <w:r>
        <w:t>L</w:t>
      </w:r>
      <w:r w:rsidRPr="00A74394">
        <w:t xml:space="preserve">e </w:t>
      </w:r>
      <w:r w:rsidRPr="00A74394">
        <w:rPr>
          <w:b/>
        </w:rPr>
        <w:t xml:space="preserve">coût unitaire de fonctionnement du service </w:t>
      </w:r>
      <w:r w:rsidRPr="00A74394">
        <w:t>proposé comprendra : un forfait annuel de 12 000 euros répartis entre les communes, auxquels sont ajoutés 3000 euros d’acquisition de logiciel, soit un coût total annuel de 15 000 euros de contribution, pondéré selon la démographie de chaque commune (population totale INSEE) à répartir entre les 73 communes</w:t>
      </w:r>
      <w:r>
        <w:t> ; soit pour la commune d’Arnières sur Iton une dépense de 394 €</w:t>
      </w:r>
      <w:r w:rsidRPr="00A74394">
        <w:t xml:space="preserve">. </w:t>
      </w:r>
    </w:p>
    <w:p w14:paraId="17A642D7" w14:textId="77777777" w:rsidR="009B04C7" w:rsidRDefault="009B04C7" w:rsidP="004C18B7">
      <w:pPr>
        <w:tabs>
          <w:tab w:val="left" w:pos="142"/>
        </w:tabs>
        <w:ind w:right="-2"/>
        <w:jc w:val="both"/>
      </w:pPr>
    </w:p>
    <w:p w14:paraId="52CDFEB8" w14:textId="2DEC452E" w:rsidR="00A74394" w:rsidRPr="00A74394" w:rsidRDefault="00A74394" w:rsidP="00A74394">
      <w:pPr>
        <w:tabs>
          <w:tab w:val="left" w:pos="142"/>
        </w:tabs>
        <w:ind w:left="142" w:right="-144"/>
        <w:jc w:val="both"/>
        <w:rPr>
          <w:b/>
          <w:bCs/>
        </w:rPr>
      </w:pPr>
      <w:r w:rsidRPr="00A74394">
        <w:rPr>
          <w:b/>
          <w:bCs/>
        </w:rPr>
        <w:t>Le conseil municipal</w:t>
      </w:r>
      <w:r w:rsidRPr="00A74394">
        <w:rPr>
          <w:b/>
          <w:bCs/>
          <w:i/>
          <w:iCs/>
        </w:rPr>
        <w:t>,</w:t>
      </w:r>
      <w:r w:rsidRPr="00A74394">
        <w:rPr>
          <w:b/>
          <w:bCs/>
        </w:rPr>
        <w:t xml:space="preserve"> après en avoir délibéré,</w:t>
      </w:r>
      <w:r>
        <w:rPr>
          <w:b/>
          <w:bCs/>
        </w:rPr>
        <w:t xml:space="preserve"> a décidé :</w:t>
      </w:r>
    </w:p>
    <w:p w14:paraId="14E6E0D1" w14:textId="77777777" w:rsidR="00A74394" w:rsidRPr="00A74394" w:rsidRDefault="00A74394" w:rsidP="00A74394">
      <w:pPr>
        <w:tabs>
          <w:tab w:val="left" w:pos="142"/>
        </w:tabs>
        <w:ind w:right="-144"/>
        <w:jc w:val="both"/>
      </w:pPr>
    </w:p>
    <w:p w14:paraId="0FF08506" w14:textId="77777777" w:rsidR="00A74394" w:rsidRPr="00A74394" w:rsidRDefault="00A74394" w:rsidP="00A74394">
      <w:pPr>
        <w:numPr>
          <w:ilvl w:val="0"/>
          <w:numId w:val="43"/>
        </w:numPr>
        <w:tabs>
          <w:tab w:val="left" w:pos="-142"/>
        </w:tabs>
        <w:ind w:left="1418" w:right="-144"/>
        <w:jc w:val="both"/>
        <w:rPr>
          <w:i/>
          <w:iCs/>
        </w:rPr>
      </w:pPr>
      <w:r w:rsidRPr="00A74394">
        <w:rPr>
          <w:b/>
          <w:bCs/>
        </w:rPr>
        <w:t>D’adopter</w:t>
      </w:r>
      <w:r w:rsidRPr="00A74394">
        <w:t xml:space="preserve"> la proposition de Monsieur le Maire,</w:t>
      </w:r>
    </w:p>
    <w:p w14:paraId="192BF00E" w14:textId="77777777" w:rsidR="00A74394" w:rsidRPr="00A74394" w:rsidRDefault="00A74394" w:rsidP="004C18B7">
      <w:pPr>
        <w:tabs>
          <w:tab w:val="left" w:pos="-142"/>
        </w:tabs>
        <w:ind w:left="1418" w:right="-24"/>
        <w:jc w:val="both"/>
        <w:rPr>
          <w:i/>
          <w:iCs/>
        </w:rPr>
      </w:pPr>
    </w:p>
    <w:p w14:paraId="45A4F764" w14:textId="77777777" w:rsidR="00A74394" w:rsidRPr="00A74394" w:rsidRDefault="00A74394" w:rsidP="004C18B7">
      <w:pPr>
        <w:numPr>
          <w:ilvl w:val="0"/>
          <w:numId w:val="43"/>
        </w:numPr>
        <w:tabs>
          <w:tab w:val="left" w:pos="-142"/>
        </w:tabs>
        <w:ind w:left="1418" w:right="-24"/>
        <w:jc w:val="both"/>
        <w:rPr>
          <w:i/>
          <w:iCs/>
        </w:rPr>
      </w:pPr>
      <w:r w:rsidRPr="00A74394">
        <w:rPr>
          <w:b/>
          <w:bCs/>
        </w:rPr>
        <w:t>D’approuver</w:t>
      </w:r>
      <w:r w:rsidRPr="00A74394">
        <w:t xml:space="preserve"> les termes de la convention de mise en œuvre de ce service commun annexée à la présente délibération,</w:t>
      </w:r>
    </w:p>
    <w:p w14:paraId="64B39AE8" w14:textId="77777777" w:rsidR="00A74394" w:rsidRPr="00A74394" w:rsidRDefault="00A74394" w:rsidP="004C18B7">
      <w:pPr>
        <w:tabs>
          <w:tab w:val="left" w:pos="-142"/>
        </w:tabs>
        <w:ind w:left="1418" w:right="-24"/>
        <w:jc w:val="both"/>
        <w:rPr>
          <w:i/>
          <w:iCs/>
        </w:rPr>
      </w:pPr>
    </w:p>
    <w:p w14:paraId="594A9F7B" w14:textId="77777777" w:rsidR="00A74394" w:rsidRPr="00A74394" w:rsidRDefault="00A74394" w:rsidP="004C18B7">
      <w:pPr>
        <w:numPr>
          <w:ilvl w:val="0"/>
          <w:numId w:val="43"/>
        </w:numPr>
        <w:tabs>
          <w:tab w:val="left" w:pos="-142"/>
        </w:tabs>
        <w:ind w:left="1418" w:right="-24"/>
        <w:jc w:val="both"/>
        <w:rPr>
          <w:i/>
          <w:iCs/>
        </w:rPr>
      </w:pPr>
      <w:r w:rsidRPr="00A74394">
        <w:rPr>
          <w:b/>
          <w:bCs/>
        </w:rPr>
        <w:t>D’autoriser</w:t>
      </w:r>
      <w:r w:rsidRPr="00A74394">
        <w:t xml:space="preserve"> Monsieur le Président ou son représentant à signer la convention de création du service commun de « protection des données personnelles » ainsi que tout document nécessaire à l’application de la présente délibération,</w:t>
      </w:r>
    </w:p>
    <w:p w14:paraId="1ED50C6D" w14:textId="77777777" w:rsidR="00A74394" w:rsidRPr="00A74394" w:rsidRDefault="00A74394" w:rsidP="004C18B7">
      <w:pPr>
        <w:tabs>
          <w:tab w:val="left" w:pos="-142"/>
        </w:tabs>
        <w:ind w:left="1418" w:right="-24"/>
        <w:jc w:val="both"/>
        <w:rPr>
          <w:i/>
          <w:iCs/>
        </w:rPr>
      </w:pPr>
    </w:p>
    <w:p w14:paraId="6E4A63CC" w14:textId="77777777" w:rsidR="00A74394" w:rsidRPr="00A74394" w:rsidRDefault="00A74394" w:rsidP="004C18B7">
      <w:pPr>
        <w:numPr>
          <w:ilvl w:val="0"/>
          <w:numId w:val="43"/>
        </w:numPr>
        <w:tabs>
          <w:tab w:val="left" w:pos="-142"/>
        </w:tabs>
        <w:ind w:left="1418" w:right="-24"/>
        <w:jc w:val="both"/>
        <w:rPr>
          <w:i/>
          <w:iCs/>
        </w:rPr>
      </w:pPr>
      <w:r w:rsidRPr="00A74394">
        <w:rPr>
          <w:b/>
          <w:bCs/>
        </w:rPr>
        <w:t>D’inscrire</w:t>
      </w:r>
      <w:r w:rsidRPr="00A74394">
        <w:t xml:space="preserve"> au budget les crédits correspondants.</w:t>
      </w:r>
    </w:p>
    <w:p w14:paraId="36E37DC6" w14:textId="77777777" w:rsidR="00A74394" w:rsidRPr="00A74394" w:rsidRDefault="00A74394" w:rsidP="004C18B7">
      <w:pPr>
        <w:tabs>
          <w:tab w:val="left" w:pos="142"/>
        </w:tabs>
        <w:ind w:left="142" w:right="-24"/>
        <w:jc w:val="both"/>
      </w:pPr>
    </w:p>
    <w:p w14:paraId="024B1FFD" w14:textId="518D68CB" w:rsidR="00A74394" w:rsidRDefault="00A74394" w:rsidP="004C18B7">
      <w:pPr>
        <w:ind w:left="142" w:right="-24"/>
        <w:jc w:val="both"/>
        <w:rPr>
          <w:b/>
          <w:bCs/>
          <w:u w:val="single"/>
        </w:rPr>
      </w:pPr>
      <w:r>
        <w:rPr>
          <w:b/>
          <w:bCs/>
          <w:u w:val="single"/>
        </w:rPr>
        <w:t>CIGALE – PRINCIPE DE DISSOLUTION</w:t>
      </w:r>
    </w:p>
    <w:p w14:paraId="480B2FFD" w14:textId="77777777" w:rsidR="00A74394" w:rsidRDefault="00A74394" w:rsidP="00A74394">
      <w:pPr>
        <w:tabs>
          <w:tab w:val="left" w:pos="142"/>
        </w:tabs>
        <w:ind w:right="-144"/>
        <w:jc w:val="both"/>
      </w:pPr>
    </w:p>
    <w:p w14:paraId="39885311" w14:textId="77777777" w:rsidR="00A74394" w:rsidRPr="00A74394" w:rsidRDefault="00A74394" w:rsidP="00A74394">
      <w:pPr>
        <w:tabs>
          <w:tab w:val="left" w:pos="142"/>
        </w:tabs>
        <w:ind w:left="142" w:right="-24"/>
        <w:jc w:val="both"/>
      </w:pPr>
      <w:r w:rsidRPr="00A74394">
        <w:t xml:space="preserve">Monsieur le Maire explique au conseil municipal, que lors du conseil syndical du 15 mars 2023, le Président du SIVU CIGALE a soumis au vote l’acte de principe de dissolution du SIVU CIGALE avec une date de dissolution au 31 décembre 2023. </w:t>
      </w:r>
    </w:p>
    <w:p w14:paraId="3DE773B1" w14:textId="77777777" w:rsidR="00A74394" w:rsidRPr="00A74394" w:rsidRDefault="00A74394" w:rsidP="00A74394">
      <w:pPr>
        <w:tabs>
          <w:tab w:val="left" w:pos="142"/>
        </w:tabs>
        <w:ind w:left="142" w:right="-24"/>
        <w:jc w:val="both"/>
      </w:pPr>
    </w:p>
    <w:p w14:paraId="734E0FD6" w14:textId="753D611D" w:rsidR="00A74394" w:rsidRPr="00A74394" w:rsidRDefault="00A74394" w:rsidP="00A74394">
      <w:pPr>
        <w:tabs>
          <w:tab w:val="left" w:pos="142"/>
        </w:tabs>
        <w:ind w:left="142" w:right="-24"/>
        <w:jc w:val="both"/>
      </w:pPr>
      <w:r w:rsidRPr="00A74394">
        <w:t xml:space="preserve">Cette délibération ayant été approuvée à la majorité par les membres du Conseil Syndical, il est impératif pour le conseil municipal de la commune de se prononcer à son tour. </w:t>
      </w:r>
      <w:r w:rsidR="00C16A04">
        <w:t>À</w:t>
      </w:r>
      <w:r w:rsidR="002008A2">
        <w:t xml:space="preserve"> ce jour, 7 communes ont déjà voté ce principe de dissolution.</w:t>
      </w:r>
    </w:p>
    <w:p w14:paraId="14C269F9" w14:textId="77777777" w:rsidR="00A74394" w:rsidRPr="00A74394" w:rsidRDefault="00A74394" w:rsidP="00A74394">
      <w:pPr>
        <w:tabs>
          <w:tab w:val="left" w:pos="142"/>
        </w:tabs>
        <w:ind w:left="142" w:right="-24"/>
        <w:jc w:val="both"/>
      </w:pPr>
    </w:p>
    <w:p w14:paraId="01683839" w14:textId="77777777" w:rsidR="00A74394" w:rsidRPr="00A74394" w:rsidRDefault="00A74394" w:rsidP="00A74394">
      <w:pPr>
        <w:tabs>
          <w:tab w:val="left" w:pos="142"/>
        </w:tabs>
        <w:ind w:left="142" w:right="-24"/>
        <w:jc w:val="both"/>
      </w:pPr>
      <w:r w:rsidRPr="00A74394">
        <w:t xml:space="preserve">Le Conseil municipal, </w:t>
      </w:r>
      <w:r w:rsidRPr="00A74394">
        <w:rPr>
          <w:b/>
          <w:bCs/>
        </w:rPr>
        <w:t>après en avoir délibéré, décide à l’unanimité</w:t>
      </w:r>
      <w:r w:rsidRPr="00A74394">
        <w:t xml:space="preserve"> de valider le principe de dissolution du SIVU CIGALE en date du 31 décembre 2023 à minuit. </w:t>
      </w:r>
    </w:p>
    <w:p w14:paraId="6A12A964" w14:textId="77777777" w:rsidR="00A74394" w:rsidRDefault="00A74394" w:rsidP="00A74394">
      <w:pPr>
        <w:tabs>
          <w:tab w:val="left" w:pos="142"/>
        </w:tabs>
        <w:ind w:right="-144"/>
        <w:jc w:val="both"/>
      </w:pPr>
    </w:p>
    <w:p w14:paraId="537DC054" w14:textId="5FA3BD3B" w:rsidR="00116248" w:rsidRDefault="00E258E8" w:rsidP="00150854">
      <w:pPr>
        <w:tabs>
          <w:tab w:val="left" w:pos="142"/>
        </w:tabs>
        <w:ind w:left="142" w:right="-144" w:firstLine="3"/>
        <w:jc w:val="both"/>
        <w:rPr>
          <w:b/>
          <w:szCs w:val="32"/>
          <w:u w:val="single"/>
        </w:rPr>
      </w:pPr>
      <w:r>
        <w:rPr>
          <w:b/>
          <w:szCs w:val="32"/>
          <w:u w:val="single"/>
        </w:rPr>
        <w:t xml:space="preserve">DEMANDE </w:t>
      </w:r>
      <w:r w:rsidR="005C4B08">
        <w:rPr>
          <w:b/>
          <w:szCs w:val="32"/>
          <w:u w:val="single"/>
        </w:rPr>
        <w:t>DE SUBVENTIONS</w:t>
      </w:r>
    </w:p>
    <w:p w14:paraId="2A2A6997" w14:textId="77777777" w:rsidR="00150854" w:rsidRPr="00150854" w:rsidRDefault="00150854" w:rsidP="002B649E">
      <w:pPr>
        <w:tabs>
          <w:tab w:val="left" w:pos="142"/>
        </w:tabs>
        <w:ind w:right="-144"/>
        <w:jc w:val="both"/>
        <w:rPr>
          <w:b/>
          <w:szCs w:val="32"/>
          <w:u w:val="single"/>
        </w:rPr>
      </w:pPr>
    </w:p>
    <w:p w14:paraId="0D171DC8" w14:textId="1E367120" w:rsidR="00843E73" w:rsidRPr="00843E73" w:rsidRDefault="004C18B7" w:rsidP="00843E73">
      <w:pPr>
        <w:pStyle w:val="Paragraphedeliste"/>
        <w:numPr>
          <w:ilvl w:val="0"/>
          <w:numId w:val="17"/>
        </w:numPr>
        <w:jc w:val="both"/>
      </w:pPr>
      <w:r w:rsidRPr="004C18B7">
        <w:rPr>
          <w:b/>
          <w:bCs/>
          <w:i/>
          <w:iCs/>
          <w:u w:val="single"/>
        </w:rPr>
        <w:t>Changement de l’éclairage des bâtiments publics en éclairage LED</w:t>
      </w:r>
      <w:r>
        <w:rPr>
          <w:b/>
          <w:bCs/>
          <w:i/>
          <w:iCs/>
          <w:u w:val="single"/>
        </w:rPr>
        <w:t xml:space="preserve"> </w:t>
      </w:r>
      <w:r w:rsidR="00843E73" w:rsidRPr="00843E73">
        <w:rPr>
          <w:b/>
          <w:bCs/>
          <w:i/>
          <w:iCs/>
        </w:rPr>
        <w:t>:</w:t>
      </w:r>
    </w:p>
    <w:p w14:paraId="5750158C" w14:textId="7E9C4A52" w:rsidR="005C4B08" w:rsidRPr="009D0B1F" w:rsidRDefault="005C4B08" w:rsidP="006D118A">
      <w:pPr>
        <w:jc w:val="both"/>
      </w:pPr>
    </w:p>
    <w:p w14:paraId="73FEB531" w14:textId="77777777" w:rsidR="004C18B7" w:rsidRPr="004C18B7" w:rsidRDefault="004C18B7" w:rsidP="004C18B7">
      <w:pPr>
        <w:ind w:left="142"/>
        <w:jc w:val="both"/>
        <w:rPr>
          <w:bCs/>
        </w:rPr>
      </w:pPr>
      <w:bookmarkStart w:id="1" w:name="_Hlk126831086"/>
      <w:r w:rsidRPr="004C18B7">
        <w:t xml:space="preserve">Le Maire explique </w:t>
      </w:r>
      <w:bookmarkEnd w:id="1"/>
      <w:r w:rsidRPr="004C18B7">
        <w:t xml:space="preserve">que </w:t>
      </w:r>
      <w:r w:rsidRPr="004C18B7">
        <w:rPr>
          <w:bCs/>
        </w:rPr>
        <w:t xml:space="preserve">dans le cadre du plan de sobriété énergétique, la commune a décidé de remplacer les éclairages des bâtiments publics suivants : Mairie, École primaire et maternelle, et le restaurant scolaire ; par des éclairages LED à faible consommation, afin de réduire de manière importante la consommation électrique de ces sites. </w:t>
      </w:r>
    </w:p>
    <w:p w14:paraId="1CDC729E" w14:textId="77777777" w:rsidR="004C18B7" w:rsidRPr="004C18B7" w:rsidRDefault="004C18B7" w:rsidP="004C18B7">
      <w:pPr>
        <w:ind w:left="142"/>
        <w:jc w:val="both"/>
      </w:pPr>
      <w:r w:rsidRPr="004C18B7">
        <w:t xml:space="preserve">Le coût de ces travaux s’élèvera </w:t>
      </w:r>
      <w:r w:rsidRPr="004C18B7">
        <w:rPr>
          <w:bCs/>
        </w:rPr>
        <w:t>à 11 961,50 € H.T</w:t>
      </w:r>
      <w:r w:rsidRPr="004C18B7">
        <w:t>. Le plan de financement est le suivant :</w:t>
      </w:r>
    </w:p>
    <w:p w14:paraId="5025D73D" w14:textId="77777777" w:rsidR="004C18B7" w:rsidRPr="004C18B7" w:rsidRDefault="004C18B7" w:rsidP="004C18B7">
      <w:pPr>
        <w:ind w:left="142"/>
        <w:jc w:val="both"/>
      </w:pPr>
      <w:r w:rsidRPr="004C18B7">
        <w:lastRenderedPageBreak/>
        <w:tab/>
      </w:r>
      <w:r w:rsidRPr="004C18B7">
        <w:tab/>
      </w:r>
      <w:r w:rsidRPr="004C18B7">
        <w:tab/>
      </w:r>
      <w:r w:rsidRPr="004C18B7">
        <w:tab/>
      </w:r>
      <w:r w:rsidRPr="004C18B7">
        <w:tab/>
      </w:r>
      <w:r w:rsidRPr="004C18B7">
        <w:tab/>
      </w:r>
      <w:r w:rsidRPr="004C18B7">
        <w:tab/>
      </w:r>
    </w:p>
    <w:p w14:paraId="56BF0FB5" w14:textId="466C4841" w:rsidR="004C18B7" w:rsidRPr="004C18B7" w:rsidRDefault="004C18B7" w:rsidP="004C18B7">
      <w:pPr>
        <w:numPr>
          <w:ilvl w:val="0"/>
          <w:numId w:val="44"/>
        </w:numPr>
        <w:ind w:left="2552"/>
        <w:jc w:val="both"/>
        <w:rPr>
          <w:bCs/>
        </w:rPr>
      </w:pPr>
      <w:r w:rsidRPr="004C18B7">
        <w:t>Fond vert 80%</w:t>
      </w:r>
      <w:r w:rsidRPr="004C18B7">
        <w:tab/>
        <w:t xml:space="preserve"> </w:t>
      </w:r>
      <w:r>
        <w:tab/>
        <w:t xml:space="preserve"> </w:t>
      </w:r>
      <w:r w:rsidRPr="004C18B7">
        <w:t>:</w:t>
      </w:r>
      <w:r w:rsidRPr="004C18B7">
        <w:tab/>
        <w:t>9 569.00 €</w:t>
      </w:r>
    </w:p>
    <w:p w14:paraId="7ACA76B4" w14:textId="01C68B8E" w:rsidR="004C18B7" w:rsidRPr="004C18B7" w:rsidRDefault="004C18B7" w:rsidP="004C18B7">
      <w:pPr>
        <w:numPr>
          <w:ilvl w:val="0"/>
          <w:numId w:val="44"/>
        </w:numPr>
        <w:ind w:left="2552"/>
        <w:jc w:val="both"/>
      </w:pPr>
      <w:r w:rsidRPr="004C18B7">
        <w:t>Fonds propres</w:t>
      </w:r>
      <w:r>
        <w:t xml:space="preserve"> </w:t>
      </w:r>
      <w:r w:rsidRPr="004C18B7">
        <w:t xml:space="preserve">20% </w:t>
      </w:r>
      <w:r>
        <w:tab/>
        <w:t xml:space="preserve"> </w:t>
      </w:r>
      <w:r w:rsidRPr="004C18B7">
        <w:t>:</w:t>
      </w:r>
      <w:r w:rsidRPr="004C18B7">
        <w:tab/>
        <w:t>2 392,50</w:t>
      </w:r>
      <w:r w:rsidRPr="004C18B7">
        <w:rPr>
          <w:bCs/>
        </w:rPr>
        <w:t xml:space="preserve"> €</w:t>
      </w:r>
      <w:r w:rsidRPr="004C18B7">
        <w:tab/>
      </w:r>
    </w:p>
    <w:p w14:paraId="4438E36F" w14:textId="77777777" w:rsidR="004C18B7" w:rsidRPr="004C18B7" w:rsidRDefault="004C18B7" w:rsidP="004C18B7">
      <w:pPr>
        <w:ind w:left="142"/>
        <w:jc w:val="both"/>
      </w:pPr>
    </w:p>
    <w:p w14:paraId="5579DF88" w14:textId="77777777" w:rsidR="004C18B7" w:rsidRPr="004C18B7" w:rsidRDefault="004C18B7" w:rsidP="004C18B7">
      <w:pPr>
        <w:ind w:left="142"/>
        <w:jc w:val="both"/>
      </w:pPr>
      <w:r w:rsidRPr="004C18B7">
        <w:t xml:space="preserve">Après délibération, le Conseil Municipal, </w:t>
      </w:r>
      <w:r w:rsidRPr="004C18B7">
        <w:rPr>
          <w:b/>
        </w:rPr>
        <w:t>à l’unanimité</w:t>
      </w:r>
      <w:r w:rsidRPr="004C18B7">
        <w:t>, valide ces travaux et sollicite l’obtention d’une subvention au titre du Fond vert. Le Maire est autorisé à signer tout document afférent à ce dossier.</w:t>
      </w:r>
    </w:p>
    <w:p w14:paraId="3DFDDEDE" w14:textId="77777777" w:rsidR="00150854" w:rsidRDefault="00150854" w:rsidP="006D118A">
      <w:pPr>
        <w:jc w:val="both"/>
      </w:pPr>
    </w:p>
    <w:p w14:paraId="62654A64" w14:textId="7614FCE2" w:rsidR="006D118A" w:rsidRPr="004C18B7" w:rsidRDefault="004C18B7" w:rsidP="004C18B7">
      <w:pPr>
        <w:pStyle w:val="Paragraphedeliste"/>
        <w:numPr>
          <w:ilvl w:val="0"/>
          <w:numId w:val="17"/>
        </w:numPr>
        <w:jc w:val="both"/>
        <w:rPr>
          <w:b/>
          <w:bCs/>
          <w:i/>
          <w:iCs/>
          <w:u w:val="single"/>
        </w:rPr>
      </w:pPr>
      <w:r w:rsidRPr="004C18B7">
        <w:rPr>
          <w:b/>
          <w:bCs/>
          <w:i/>
          <w:iCs/>
          <w:u w:val="single"/>
        </w:rPr>
        <w:t>Sobriété énergétique</w:t>
      </w:r>
      <w:r>
        <w:rPr>
          <w:b/>
          <w:bCs/>
          <w:i/>
          <w:iCs/>
          <w:u w:val="single"/>
        </w:rPr>
        <w:t xml:space="preserve"> - </w:t>
      </w:r>
      <w:r w:rsidRPr="004C18B7">
        <w:rPr>
          <w:b/>
          <w:bCs/>
          <w:i/>
          <w:iCs/>
          <w:u w:val="single"/>
        </w:rPr>
        <w:t>Isolation Club House</w:t>
      </w:r>
      <w:r>
        <w:rPr>
          <w:b/>
          <w:bCs/>
          <w:i/>
          <w:iCs/>
          <w:u w:val="single"/>
        </w:rPr>
        <w:t xml:space="preserve"> </w:t>
      </w:r>
      <w:r w:rsidR="006D118A" w:rsidRPr="004C18B7">
        <w:rPr>
          <w:b/>
          <w:bCs/>
          <w:i/>
          <w:iCs/>
        </w:rPr>
        <w:t>:</w:t>
      </w:r>
    </w:p>
    <w:p w14:paraId="62E3BFBC" w14:textId="77777777" w:rsidR="006D118A" w:rsidRPr="009D0B1F" w:rsidRDefault="006D118A" w:rsidP="006D118A">
      <w:pPr>
        <w:jc w:val="both"/>
      </w:pPr>
    </w:p>
    <w:p w14:paraId="67D72C63" w14:textId="77777777" w:rsidR="004C18B7" w:rsidRPr="004C18B7" w:rsidRDefault="004C18B7" w:rsidP="004C18B7">
      <w:pPr>
        <w:ind w:left="142" w:right="-2"/>
        <w:jc w:val="both"/>
        <w:rPr>
          <w:bCs/>
        </w:rPr>
      </w:pPr>
      <w:r w:rsidRPr="004C18B7">
        <w:t xml:space="preserve">Mr le Maire explique au Conseil que </w:t>
      </w:r>
      <w:r w:rsidRPr="004C18B7">
        <w:rPr>
          <w:bCs/>
        </w:rPr>
        <w:t xml:space="preserve">face aux enjeux environnementaux et au contexte d’augmentation des couts énergétiques, la municipalité recherche des économies d’énergie pour son patrimoine bâti. </w:t>
      </w:r>
    </w:p>
    <w:p w14:paraId="44CEBE29" w14:textId="77777777" w:rsidR="004C18B7" w:rsidRPr="004C18B7" w:rsidRDefault="004C18B7" w:rsidP="004C18B7">
      <w:pPr>
        <w:ind w:left="142" w:right="-2"/>
        <w:jc w:val="both"/>
        <w:rPr>
          <w:bCs/>
        </w:rPr>
      </w:pPr>
    </w:p>
    <w:p w14:paraId="4A620FD3" w14:textId="6051F56F" w:rsidR="004C18B7" w:rsidRPr="004C18B7" w:rsidRDefault="004C18B7" w:rsidP="004C18B7">
      <w:pPr>
        <w:ind w:left="142" w:right="-2"/>
        <w:jc w:val="both"/>
        <w:rPr>
          <w:bCs/>
        </w:rPr>
      </w:pPr>
      <w:r w:rsidRPr="004C18B7">
        <w:rPr>
          <w:bCs/>
        </w:rPr>
        <w:t>Pour donner suite au diagnostic établi avec l’aide du conseiller en Energie Partagée d’EPN des priorités ont été dégagées dont pour l</w:t>
      </w:r>
      <w:r w:rsidR="00821A25">
        <w:rPr>
          <w:bCs/>
        </w:rPr>
        <w:t>es locaux du stade</w:t>
      </w:r>
      <w:r w:rsidRPr="004C18B7">
        <w:rPr>
          <w:bCs/>
        </w:rPr>
        <w:t>, l’isolation des murs du club house, le remplacement des portes et la création d’un faux plafond.</w:t>
      </w:r>
    </w:p>
    <w:p w14:paraId="2F05DED4" w14:textId="77777777" w:rsidR="004C18B7" w:rsidRPr="004C18B7" w:rsidRDefault="004C18B7" w:rsidP="004C18B7">
      <w:pPr>
        <w:ind w:left="142" w:right="-2"/>
        <w:jc w:val="both"/>
      </w:pPr>
    </w:p>
    <w:p w14:paraId="0F42484E" w14:textId="29768C54" w:rsidR="004C18B7" w:rsidRPr="004C18B7" w:rsidRDefault="004C18B7" w:rsidP="004C18B7">
      <w:pPr>
        <w:ind w:left="142" w:right="-2"/>
        <w:jc w:val="both"/>
      </w:pPr>
      <w:r w:rsidRPr="004C18B7">
        <w:t xml:space="preserve">Le coût de </w:t>
      </w:r>
      <w:r w:rsidR="00821A25">
        <w:t>ces travaux</w:t>
      </w:r>
      <w:r w:rsidRPr="004C18B7">
        <w:t xml:space="preserve"> s’élèverait à 22 447,55 € H.T. Le plan de financement </w:t>
      </w:r>
      <w:r w:rsidR="00821A25">
        <w:t>proposé est</w:t>
      </w:r>
      <w:r w:rsidRPr="004C18B7">
        <w:t xml:space="preserve"> le suivant :</w:t>
      </w:r>
    </w:p>
    <w:p w14:paraId="4FB162CF" w14:textId="77777777" w:rsidR="006D118A" w:rsidRDefault="006D118A" w:rsidP="00080CBC">
      <w:pPr>
        <w:ind w:left="142" w:right="-2"/>
        <w:jc w:val="both"/>
      </w:pPr>
      <w:r>
        <w:tab/>
      </w:r>
      <w:r>
        <w:tab/>
      </w:r>
      <w:r>
        <w:tab/>
      </w:r>
      <w:r>
        <w:tab/>
      </w:r>
      <w:r>
        <w:tab/>
      </w:r>
      <w:r>
        <w:tab/>
      </w:r>
      <w:r>
        <w:tab/>
      </w:r>
    </w:p>
    <w:p w14:paraId="04AD2EE3" w14:textId="7A753890" w:rsidR="004C18B7" w:rsidRPr="00961F5A" w:rsidRDefault="004C18B7" w:rsidP="004C18B7">
      <w:pPr>
        <w:pStyle w:val="Paragraphedeliste"/>
        <w:numPr>
          <w:ilvl w:val="0"/>
          <w:numId w:val="1"/>
        </w:numPr>
        <w:ind w:left="2552"/>
        <w:jc w:val="both"/>
      </w:pPr>
      <w:r>
        <w:t>Fond vert 80 %</w:t>
      </w:r>
      <w:r>
        <w:tab/>
      </w:r>
      <w:r>
        <w:tab/>
      </w:r>
      <w:r>
        <w:tab/>
      </w:r>
      <w:r w:rsidRPr="00961F5A">
        <w:t xml:space="preserve"> : </w:t>
      </w:r>
      <w:r>
        <w:t>17 958,00</w:t>
      </w:r>
      <w:r w:rsidRPr="00961F5A">
        <w:t xml:space="preserve"> €</w:t>
      </w:r>
      <w:r w:rsidRPr="00961F5A">
        <w:tab/>
        <w:t xml:space="preserve">    </w:t>
      </w:r>
    </w:p>
    <w:p w14:paraId="37B02885" w14:textId="77777777" w:rsidR="004C18B7" w:rsidRPr="00961F5A" w:rsidRDefault="004C18B7" w:rsidP="004C18B7">
      <w:pPr>
        <w:pStyle w:val="Paragraphedeliste"/>
        <w:numPr>
          <w:ilvl w:val="0"/>
          <w:numId w:val="1"/>
        </w:numPr>
        <w:ind w:left="2552"/>
        <w:jc w:val="both"/>
      </w:pPr>
      <w:r w:rsidRPr="00961F5A">
        <w:t>Fonds propres commune </w:t>
      </w:r>
      <w:r w:rsidRPr="00961F5A">
        <w:tab/>
        <w:t xml:space="preserve"> : </w:t>
      </w:r>
      <w:r>
        <w:t xml:space="preserve">  4 489,55</w:t>
      </w:r>
      <w:r w:rsidRPr="00961F5A">
        <w:t xml:space="preserve"> €</w:t>
      </w:r>
    </w:p>
    <w:p w14:paraId="4169996F" w14:textId="77777777" w:rsidR="006D118A" w:rsidRDefault="006D118A" w:rsidP="004C18B7">
      <w:pPr>
        <w:ind w:left="2552" w:right="-2"/>
        <w:jc w:val="both"/>
      </w:pPr>
    </w:p>
    <w:p w14:paraId="235AC5D6" w14:textId="7846CB66" w:rsidR="006A3379" w:rsidRDefault="004C18B7" w:rsidP="00FB0125">
      <w:pPr>
        <w:ind w:left="142"/>
        <w:jc w:val="both"/>
      </w:pPr>
      <w:r w:rsidRPr="006728C5">
        <w:t xml:space="preserve">Après délibération, le Conseil Municipal, </w:t>
      </w:r>
      <w:r w:rsidRPr="006728C5">
        <w:rPr>
          <w:b/>
        </w:rPr>
        <w:t>à l’unanimité</w:t>
      </w:r>
      <w:r w:rsidRPr="006728C5">
        <w:t>, valide ces travaux et sollicite l’obtention</w:t>
      </w:r>
      <w:r>
        <w:t xml:space="preserve"> d’une subvention au titre du Fond vert</w:t>
      </w:r>
      <w:r w:rsidRPr="006728C5">
        <w:t>. Le Maire est autorisé à signer tout document afférent à ce dossier</w:t>
      </w:r>
    </w:p>
    <w:p w14:paraId="5C703EC8" w14:textId="77777777" w:rsidR="004C18B7" w:rsidRDefault="004C18B7" w:rsidP="00FB0125">
      <w:pPr>
        <w:ind w:left="142"/>
        <w:jc w:val="both"/>
        <w:rPr>
          <w:b/>
          <w:bCs/>
          <w:u w:val="single"/>
        </w:rPr>
      </w:pPr>
    </w:p>
    <w:p w14:paraId="7774EC19" w14:textId="268C8E1A" w:rsidR="004C18B7" w:rsidRPr="004C18B7" w:rsidRDefault="004C18B7" w:rsidP="004C18B7">
      <w:pPr>
        <w:pStyle w:val="Paragraphedeliste"/>
        <w:numPr>
          <w:ilvl w:val="0"/>
          <w:numId w:val="17"/>
        </w:numPr>
        <w:jc w:val="both"/>
        <w:rPr>
          <w:b/>
          <w:bCs/>
          <w:i/>
          <w:iCs/>
          <w:u w:val="single"/>
        </w:rPr>
      </w:pPr>
      <w:r w:rsidRPr="004C18B7">
        <w:rPr>
          <w:b/>
          <w:bCs/>
          <w:i/>
          <w:iCs/>
          <w:u w:val="single"/>
        </w:rPr>
        <w:t>Sobriété énergétique</w:t>
      </w:r>
      <w:r>
        <w:rPr>
          <w:b/>
          <w:bCs/>
          <w:i/>
          <w:iCs/>
          <w:u w:val="single"/>
        </w:rPr>
        <w:t xml:space="preserve"> – Isolation </w:t>
      </w:r>
      <w:r w:rsidR="00150854">
        <w:rPr>
          <w:b/>
          <w:bCs/>
          <w:i/>
          <w:iCs/>
          <w:u w:val="single"/>
        </w:rPr>
        <w:t xml:space="preserve">bureau </w:t>
      </w:r>
      <w:r>
        <w:rPr>
          <w:b/>
          <w:bCs/>
          <w:i/>
          <w:iCs/>
          <w:u w:val="single"/>
        </w:rPr>
        <w:t>mairie</w:t>
      </w:r>
      <w:r w:rsidR="00150854">
        <w:rPr>
          <w:b/>
          <w:bCs/>
          <w:i/>
          <w:iCs/>
          <w:u w:val="single"/>
        </w:rPr>
        <w:t xml:space="preserve"> et combles</w:t>
      </w:r>
      <w:r>
        <w:rPr>
          <w:b/>
          <w:bCs/>
          <w:i/>
          <w:iCs/>
          <w:u w:val="single"/>
        </w:rPr>
        <w:t xml:space="preserve"> </w:t>
      </w:r>
      <w:r w:rsidRPr="004C18B7">
        <w:rPr>
          <w:b/>
          <w:bCs/>
          <w:i/>
          <w:iCs/>
        </w:rPr>
        <w:t>:</w:t>
      </w:r>
    </w:p>
    <w:p w14:paraId="5B92687A" w14:textId="77777777" w:rsidR="004C18B7" w:rsidRPr="009D0B1F" w:rsidRDefault="004C18B7" w:rsidP="004C18B7">
      <w:pPr>
        <w:jc w:val="both"/>
      </w:pPr>
    </w:p>
    <w:p w14:paraId="3BD8DF4E" w14:textId="77777777" w:rsidR="00150854" w:rsidRPr="00150854" w:rsidRDefault="00150854" w:rsidP="00150854">
      <w:pPr>
        <w:ind w:left="142" w:right="-2"/>
        <w:jc w:val="both"/>
        <w:rPr>
          <w:bCs/>
        </w:rPr>
      </w:pPr>
      <w:r w:rsidRPr="00150854">
        <w:t xml:space="preserve">Mr le Maire explique au Conseil que </w:t>
      </w:r>
      <w:r w:rsidRPr="00150854">
        <w:rPr>
          <w:bCs/>
        </w:rPr>
        <w:t xml:space="preserve">face aux enjeux environnementaux et au contexte d’augmentation des couts énergétiques, la municipalité recherche des économies d’énergie pour son patrimoine bâti. </w:t>
      </w:r>
    </w:p>
    <w:p w14:paraId="09FB755A" w14:textId="77777777" w:rsidR="00150854" w:rsidRPr="00150854" w:rsidRDefault="00150854" w:rsidP="00150854">
      <w:pPr>
        <w:ind w:left="142" w:right="-2"/>
        <w:jc w:val="both"/>
        <w:rPr>
          <w:bCs/>
        </w:rPr>
      </w:pPr>
    </w:p>
    <w:p w14:paraId="0ED1B226" w14:textId="77777777" w:rsidR="00150854" w:rsidRPr="00150854" w:rsidRDefault="00150854" w:rsidP="00150854">
      <w:pPr>
        <w:ind w:left="142" w:right="-2"/>
        <w:jc w:val="both"/>
        <w:rPr>
          <w:bCs/>
        </w:rPr>
      </w:pPr>
      <w:r w:rsidRPr="00150854">
        <w:rPr>
          <w:bCs/>
        </w:rPr>
        <w:t xml:space="preserve">Pour donner suite au diagnostic établi avec l’aide du conseiller en Energie Partagée d’EPN des priorités ont été dégagées dont pour le bâtiment Mairie, l’isolation bas des combles et des murs en pierre du bureau du Maire. </w:t>
      </w:r>
    </w:p>
    <w:p w14:paraId="1DAC14FA" w14:textId="77777777" w:rsidR="00150854" w:rsidRPr="00150854" w:rsidRDefault="00150854" w:rsidP="00150854">
      <w:pPr>
        <w:ind w:left="142" w:right="-2"/>
        <w:jc w:val="both"/>
      </w:pPr>
    </w:p>
    <w:p w14:paraId="6DAD84FF" w14:textId="1ED7196F" w:rsidR="00150854" w:rsidRPr="00150854" w:rsidRDefault="00150854" w:rsidP="00150854">
      <w:pPr>
        <w:ind w:left="142" w:right="-2"/>
        <w:jc w:val="both"/>
      </w:pPr>
      <w:r w:rsidRPr="00150854">
        <w:t xml:space="preserve">Le coût de cet achat s’élèverait à 5 830,98 € H.T. Le plan de financement </w:t>
      </w:r>
      <w:r w:rsidR="00821A25">
        <w:t>proposé est</w:t>
      </w:r>
      <w:r w:rsidR="00821A25" w:rsidRPr="004C18B7">
        <w:t xml:space="preserve"> </w:t>
      </w:r>
      <w:r w:rsidRPr="00150854">
        <w:t>le suivant :</w:t>
      </w:r>
    </w:p>
    <w:p w14:paraId="2CE0FB9B" w14:textId="77777777" w:rsidR="004C18B7" w:rsidRDefault="004C18B7" w:rsidP="004C18B7">
      <w:pPr>
        <w:ind w:left="142" w:right="-2"/>
        <w:jc w:val="both"/>
      </w:pPr>
      <w:r>
        <w:tab/>
      </w:r>
      <w:r>
        <w:tab/>
      </w:r>
      <w:r>
        <w:tab/>
      </w:r>
      <w:r>
        <w:tab/>
      </w:r>
      <w:r>
        <w:tab/>
      </w:r>
      <w:r>
        <w:tab/>
      </w:r>
      <w:r>
        <w:tab/>
      </w:r>
    </w:p>
    <w:p w14:paraId="4E2145B2" w14:textId="1FEC3C9F" w:rsidR="004C18B7" w:rsidRPr="00961F5A" w:rsidRDefault="004C18B7" w:rsidP="004C18B7">
      <w:pPr>
        <w:pStyle w:val="Paragraphedeliste"/>
        <w:numPr>
          <w:ilvl w:val="0"/>
          <w:numId w:val="1"/>
        </w:numPr>
        <w:ind w:left="2552"/>
        <w:jc w:val="both"/>
      </w:pPr>
      <w:r>
        <w:t>Fond vert 80 %</w:t>
      </w:r>
      <w:r>
        <w:tab/>
      </w:r>
      <w:r>
        <w:tab/>
      </w:r>
      <w:r>
        <w:tab/>
      </w:r>
      <w:r w:rsidRPr="00961F5A">
        <w:t xml:space="preserve"> : </w:t>
      </w:r>
      <w:r w:rsidR="00150854">
        <w:t>4 664,00</w:t>
      </w:r>
      <w:r w:rsidR="00150854" w:rsidRPr="00961F5A">
        <w:t xml:space="preserve"> €</w:t>
      </w:r>
      <w:r w:rsidRPr="00961F5A">
        <w:t xml:space="preserve">    </w:t>
      </w:r>
    </w:p>
    <w:p w14:paraId="6D7B9614" w14:textId="5F2BE6CB" w:rsidR="004C18B7" w:rsidRPr="00961F5A" w:rsidRDefault="004C18B7" w:rsidP="004C18B7">
      <w:pPr>
        <w:pStyle w:val="Paragraphedeliste"/>
        <w:numPr>
          <w:ilvl w:val="0"/>
          <w:numId w:val="1"/>
        </w:numPr>
        <w:ind w:left="2552"/>
        <w:jc w:val="both"/>
      </w:pPr>
      <w:r w:rsidRPr="00961F5A">
        <w:t>Fonds propres commune </w:t>
      </w:r>
      <w:r w:rsidRPr="00961F5A">
        <w:tab/>
        <w:t xml:space="preserve"> : </w:t>
      </w:r>
      <w:r w:rsidR="00150854">
        <w:t>1 166,78</w:t>
      </w:r>
      <w:r w:rsidR="00150854" w:rsidRPr="00961F5A">
        <w:t xml:space="preserve"> €</w:t>
      </w:r>
    </w:p>
    <w:p w14:paraId="393963FE" w14:textId="77777777" w:rsidR="004C18B7" w:rsidRDefault="004C18B7" w:rsidP="004C18B7">
      <w:pPr>
        <w:ind w:left="2552" w:right="-2"/>
        <w:jc w:val="both"/>
      </w:pPr>
    </w:p>
    <w:p w14:paraId="3447607B" w14:textId="77777777" w:rsidR="00150854" w:rsidRDefault="00150854" w:rsidP="00150854">
      <w:pPr>
        <w:ind w:left="142"/>
        <w:jc w:val="both"/>
      </w:pPr>
      <w:r w:rsidRPr="00150854">
        <w:t xml:space="preserve">Après délibération, le Conseil Municipal, </w:t>
      </w:r>
      <w:r w:rsidRPr="00150854">
        <w:rPr>
          <w:b/>
        </w:rPr>
        <w:t>à l’unanimité</w:t>
      </w:r>
      <w:r w:rsidRPr="00150854">
        <w:t>, valide ces travaux et sollicite l’obtention d’une subvention au titre du Fond vert. Le Maire est autorisé à signer tout document afférent à ce dossier.</w:t>
      </w:r>
    </w:p>
    <w:p w14:paraId="364FAC12" w14:textId="77777777" w:rsidR="00150854" w:rsidRDefault="00150854" w:rsidP="00150854">
      <w:pPr>
        <w:ind w:left="142"/>
        <w:jc w:val="both"/>
      </w:pPr>
    </w:p>
    <w:p w14:paraId="3A51A16B" w14:textId="1A6D5407" w:rsidR="00150854" w:rsidRPr="004C18B7" w:rsidRDefault="00150854" w:rsidP="00150854">
      <w:pPr>
        <w:pStyle w:val="Paragraphedeliste"/>
        <w:numPr>
          <w:ilvl w:val="0"/>
          <w:numId w:val="17"/>
        </w:numPr>
        <w:jc w:val="both"/>
        <w:rPr>
          <w:b/>
          <w:bCs/>
          <w:i/>
          <w:iCs/>
          <w:u w:val="single"/>
        </w:rPr>
      </w:pPr>
      <w:r>
        <w:rPr>
          <w:b/>
          <w:bCs/>
          <w:i/>
          <w:iCs/>
          <w:u w:val="single"/>
        </w:rPr>
        <w:t xml:space="preserve">Achat mobiliers urbains </w:t>
      </w:r>
      <w:r w:rsidRPr="004C18B7">
        <w:rPr>
          <w:b/>
          <w:bCs/>
          <w:i/>
          <w:iCs/>
        </w:rPr>
        <w:t>:</w:t>
      </w:r>
    </w:p>
    <w:p w14:paraId="68AA6B66" w14:textId="77777777" w:rsidR="00150854" w:rsidRPr="009D0B1F" w:rsidRDefault="00150854" w:rsidP="00150854">
      <w:pPr>
        <w:jc w:val="both"/>
      </w:pPr>
    </w:p>
    <w:p w14:paraId="5CFAFAAE" w14:textId="77777777" w:rsidR="00150854" w:rsidRPr="00150854" w:rsidRDefault="00150854" w:rsidP="00150854">
      <w:pPr>
        <w:ind w:left="142" w:right="-2"/>
        <w:jc w:val="both"/>
      </w:pPr>
      <w:r w:rsidRPr="00150854">
        <w:t>Le Maire explique qu’afin de compléter les achats déjà réalisés pour l’embellissement de la commune, ainsi que pour la détente des Arnièrois, la commune envisage d’acquérir plusieurs bancs de promenade.</w:t>
      </w:r>
    </w:p>
    <w:p w14:paraId="481DF31B" w14:textId="77777777" w:rsidR="00150854" w:rsidRDefault="00150854" w:rsidP="00150854">
      <w:pPr>
        <w:ind w:left="142" w:right="-2"/>
        <w:jc w:val="both"/>
      </w:pPr>
    </w:p>
    <w:p w14:paraId="7788FF8C" w14:textId="7EEADC8D" w:rsidR="00150854" w:rsidRPr="00150854" w:rsidRDefault="00150854" w:rsidP="00150854">
      <w:pPr>
        <w:ind w:left="142" w:right="-2"/>
        <w:jc w:val="both"/>
      </w:pPr>
      <w:r w:rsidRPr="00150854">
        <w:t xml:space="preserve">Le coût de cet achat s’élèverait à 633,96 € H.T. Le plan de financement </w:t>
      </w:r>
      <w:r w:rsidR="00821A25">
        <w:t>proposé est</w:t>
      </w:r>
      <w:r w:rsidR="00821A25" w:rsidRPr="004C18B7">
        <w:t xml:space="preserve"> </w:t>
      </w:r>
      <w:r w:rsidRPr="00150854">
        <w:t>le suivant :</w:t>
      </w:r>
    </w:p>
    <w:p w14:paraId="06001336" w14:textId="77777777" w:rsidR="00150854" w:rsidRDefault="00150854" w:rsidP="00150854">
      <w:pPr>
        <w:ind w:left="142" w:right="-2"/>
        <w:jc w:val="both"/>
      </w:pPr>
      <w:r>
        <w:tab/>
      </w:r>
      <w:r>
        <w:tab/>
      </w:r>
      <w:r>
        <w:tab/>
      </w:r>
      <w:r>
        <w:tab/>
      </w:r>
      <w:r>
        <w:tab/>
      </w:r>
      <w:r>
        <w:tab/>
      </w:r>
      <w:r>
        <w:tab/>
      </w:r>
    </w:p>
    <w:p w14:paraId="68C64B41" w14:textId="77777777" w:rsidR="00150854" w:rsidRDefault="00150854" w:rsidP="00150854">
      <w:pPr>
        <w:pStyle w:val="Paragraphedeliste"/>
        <w:numPr>
          <w:ilvl w:val="0"/>
          <w:numId w:val="46"/>
        </w:numPr>
        <w:ind w:left="2694" w:right="-2"/>
        <w:jc w:val="both"/>
      </w:pPr>
      <w:r>
        <w:t>E.P.N.</w:t>
      </w:r>
      <w:r>
        <w:tab/>
      </w:r>
      <w:r>
        <w:tab/>
        <w:t xml:space="preserve">  :</w:t>
      </w:r>
      <w:r>
        <w:tab/>
        <w:t>316,98 €</w:t>
      </w:r>
    </w:p>
    <w:p w14:paraId="7AE0BDC4" w14:textId="1A41E18B" w:rsidR="00150854" w:rsidRDefault="00150854" w:rsidP="00150854">
      <w:pPr>
        <w:pStyle w:val="Paragraphedeliste"/>
        <w:numPr>
          <w:ilvl w:val="0"/>
          <w:numId w:val="46"/>
        </w:numPr>
        <w:ind w:left="2694" w:right="-2"/>
        <w:jc w:val="both"/>
      </w:pPr>
      <w:r>
        <w:t>Fonds propres</w:t>
      </w:r>
      <w:r>
        <w:tab/>
        <w:t xml:space="preserve">  :</w:t>
      </w:r>
      <w:r>
        <w:tab/>
        <w:t>316,98 €</w:t>
      </w:r>
    </w:p>
    <w:p w14:paraId="03711B37" w14:textId="77777777" w:rsidR="00150854" w:rsidRDefault="00150854" w:rsidP="00150854">
      <w:pPr>
        <w:pStyle w:val="Paragraphedeliste"/>
        <w:ind w:left="2694" w:right="-2"/>
        <w:jc w:val="both"/>
      </w:pPr>
    </w:p>
    <w:p w14:paraId="189C2C06" w14:textId="6E8894ED" w:rsidR="00150854" w:rsidRDefault="00150854" w:rsidP="00150854">
      <w:pPr>
        <w:ind w:left="142"/>
        <w:jc w:val="both"/>
      </w:pPr>
      <w:r w:rsidRPr="007509E5">
        <w:t xml:space="preserve">Après délibération, le Conseil Municipal, </w:t>
      </w:r>
      <w:r w:rsidRPr="007509E5">
        <w:rPr>
          <w:b/>
        </w:rPr>
        <w:t>à l’unanimité</w:t>
      </w:r>
      <w:r w:rsidRPr="007509E5">
        <w:t>, valide ces achats et sollicite l’obtention d’un Fond de Concours auprès de M. le Président d’E.P.N. Le Maire est autorisé à signer tout document afférent à ce dossier</w:t>
      </w:r>
      <w:r>
        <w:t>.</w:t>
      </w:r>
    </w:p>
    <w:p w14:paraId="3A009ADB" w14:textId="77777777" w:rsidR="00F07A77" w:rsidRDefault="00F07A77" w:rsidP="00150854">
      <w:pPr>
        <w:ind w:left="142"/>
        <w:jc w:val="both"/>
      </w:pPr>
    </w:p>
    <w:p w14:paraId="2DEC17E7" w14:textId="4BDA6B50" w:rsidR="00FB0125" w:rsidRDefault="00127C4C" w:rsidP="00FB0125">
      <w:pPr>
        <w:ind w:left="142"/>
        <w:jc w:val="both"/>
        <w:rPr>
          <w:b/>
          <w:bCs/>
          <w:u w:val="single"/>
        </w:rPr>
      </w:pPr>
      <w:r>
        <w:rPr>
          <w:b/>
          <w:bCs/>
          <w:u w:val="single"/>
        </w:rPr>
        <w:lastRenderedPageBreak/>
        <w:t>DIVERSES INFORMATIONS</w:t>
      </w:r>
      <w:r w:rsidR="00FB0125">
        <w:rPr>
          <w:b/>
          <w:bCs/>
          <w:u w:val="single"/>
        </w:rPr>
        <w:t xml:space="preserve"> </w:t>
      </w:r>
    </w:p>
    <w:p w14:paraId="23B34A11" w14:textId="77777777" w:rsidR="00F07A77" w:rsidRPr="00F07A77" w:rsidRDefault="00F07A77" w:rsidP="00FB0125">
      <w:pPr>
        <w:ind w:left="142"/>
        <w:jc w:val="both"/>
        <w:rPr>
          <w:b/>
          <w:bCs/>
          <w:sz w:val="20"/>
          <w:szCs w:val="20"/>
          <w:u w:val="single"/>
        </w:rPr>
      </w:pPr>
    </w:p>
    <w:p w14:paraId="1211BBEC" w14:textId="012AE8FB" w:rsidR="00A64957" w:rsidRPr="00A64957" w:rsidRDefault="00150854" w:rsidP="00A64957">
      <w:pPr>
        <w:pStyle w:val="Paragraphedeliste"/>
        <w:numPr>
          <w:ilvl w:val="0"/>
          <w:numId w:val="2"/>
        </w:numPr>
        <w:ind w:left="709" w:hanging="349"/>
        <w:jc w:val="both"/>
      </w:pPr>
      <w:r>
        <w:rPr>
          <w:i/>
          <w:iCs/>
          <w:u w:val="single"/>
        </w:rPr>
        <w:t>Circulation</w:t>
      </w:r>
      <w:r w:rsidR="00A64957">
        <w:rPr>
          <w:i/>
          <w:iCs/>
          <w:u w:val="single"/>
        </w:rPr>
        <w:t xml:space="preserve"> chemins</w:t>
      </w:r>
      <w:r w:rsidR="00E01D7F" w:rsidRPr="00E01D7F">
        <w:t> :</w:t>
      </w:r>
      <w:r w:rsidR="00E01D7F">
        <w:t xml:space="preserve"> </w:t>
      </w:r>
      <w:r w:rsidR="00A64957" w:rsidRPr="00A64957">
        <w:t>Monsieur le Maire explique qu’au niveau des chemins de la Vallée Temp</w:t>
      </w:r>
      <w:r w:rsidR="00821A25">
        <w:t>et</w:t>
      </w:r>
      <w:r w:rsidR="00A64957" w:rsidRPr="00A64957">
        <w:t xml:space="preserve"> et de la Sente du Coude, est constaté régulièrement que des quads et motos y circulent à vive allure. Pour que les habitants qui sont à proximité</w:t>
      </w:r>
      <w:r w:rsidR="00821A25">
        <w:t xml:space="preserve"> et des promeneurs</w:t>
      </w:r>
      <w:r w:rsidR="00A64957" w:rsidRPr="00A64957">
        <w:t xml:space="preserve"> retrouvent du calme</w:t>
      </w:r>
      <w:r w:rsidR="00821A25">
        <w:t xml:space="preserve">, </w:t>
      </w:r>
      <w:r w:rsidR="00A64957" w:rsidRPr="00A64957">
        <w:t>de la sérénité</w:t>
      </w:r>
      <w:r w:rsidR="00821A25">
        <w:t xml:space="preserve"> et de la sécurité</w:t>
      </w:r>
      <w:r w:rsidR="00A64957" w:rsidRPr="00A64957">
        <w:t xml:space="preserve">, </w:t>
      </w:r>
      <w:r w:rsidR="00A64957">
        <w:t>il est demandé au conseil de donn</w:t>
      </w:r>
      <w:r w:rsidR="00C16A04">
        <w:t>er</w:t>
      </w:r>
      <w:r w:rsidR="00A64957">
        <w:t xml:space="preserve"> son avis sur l</w:t>
      </w:r>
      <w:r w:rsidR="00A64957" w:rsidRPr="00A64957">
        <w:t>’interdi</w:t>
      </w:r>
      <w:r w:rsidR="00821A25">
        <w:t>ction de</w:t>
      </w:r>
      <w:r w:rsidR="00A64957" w:rsidRPr="00A64957">
        <w:t xml:space="preserve"> circulation de</w:t>
      </w:r>
      <w:r w:rsidR="00821A25">
        <w:t xml:space="preserve">s </w:t>
      </w:r>
      <w:r w:rsidR="00A64957" w:rsidRPr="00A64957">
        <w:t>véhicules à moteur</w:t>
      </w:r>
      <w:r w:rsidR="00A64957">
        <w:t xml:space="preserve">, sauf engins agricoles et véhicules de secours </w:t>
      </w:r>
      <w:r w:rsidR="00A64957" w:rsidRPr="00A64957">
        <w:t xml:space="preserve">sur les voies suivantes : </w:t>
      </w:r>
    </w:p>
    <w:p w14:paraId="4D62FE1D" w14:textId="77777777" w:rsidR="00A64957" w:rsidRPr="00A64957" w:rsidRDefault="00A64957" w:rsidP="00A64957">
      <w:pPr>
        <w:ind w:left="360"/>
      </w:pPr>
    </w:p>
    <w:p w14:paraId="69BB6CE8" w14:textId="025EFC68" w:rsidR="00A64957" w:rsidRPr="00A64957" w:rsidRDefault="00A64957" w:rsidP="00A64957">
      <w:pPr>
        <w:pStyle w:val="Paragraphedeliste"/>
        <w:numPr>
          <w:ilvl w:val="0"/>
          <w:numId w:val="48"/>
        </w:numPr>
        <w:ind w:left="2127"/>
      </w:pPr>
      <w:r w:rsidRPr="00A64957">
        <w:t>Le chemin rural dit « de la Vallée Temp</w:t>
      </w:r>
      <w:r w:rsidR="00821A25">
        <w:t>et</w:t>
      </w:r>
      <w:r w:rsidRPr="00A64957">
        <w:t> »</w:t>
      </w:r>
    </w:p>
    <w:p w14:paraId="564E0055" w14:textId="77777777" w:rsidR="00A64957" w:rsidRPr="00A64957" w:rsidRDefault="00A64957" w:rsidP="00A64957">
      <w:pPr>
        <w:pStyle w:val="Paragraphedeliste"/>
        <w:numPr>
          <w:ilvl w:val="0"/>
          <w:numId w:val="48"/>
        </w:numPr>
        <w:ind w:left="2127"/>
      </w:pPr>
      <w:r w:rsidRPr="00A64957">
        <w:t>Le chemin rural dit « Sente du coude »</w:t>
      </w:r>
    </w:p>
    <w:p w14:paraId="096FA6FB" w14:textId="77777777" w:rsidR="00A64957" w:rsidRPr="00A64957" w:rsidRDefault="00A64957" w:rsidP="00A64957">
      <w:pPr>
        <w:ind w:left="360"/>
      </w:pPr>
    </w:p>
    <w:p w14:paraId="630C6506" w14:textId="0C633E75" w:rsidR="00150854" w:rsidRDefault="00A64957" w:rsidP="00A64957">
      <w:pPr>
        <w:ind w:left="709"/>
      </w:pPr>
      <w:r>
        <w:t>La signalisation sera mise en place au plus vite et l</w:t>
      </w:r>
      <w:r w:rsidRPr="00A64957">
        <w:t xml:space="preserve">’arrêté municipal </w:t>
      </w:r>
      <w:r>
        <w:t xml:space="preserve">qui </w:t>
      </w:r>
      <w:r w:rsidRPr="00A64957">
        <w:t xml:space="preserve">sera pris sera adressé au chef de brigade de la gendarmerie de Conches-en-Ouche.  </w:t>
      </w:r>
    </w:p>
    <w:p w14:paraId="4F61735A" w14:textId="77777777" w:rsidR="00150854" w:rsidRPr="00E30417" w:rsidRDefault="00150854" w:rsidP="00150854">
      <w:pPr>
        <w:jc w:val="both"/>
        <w:rPr>
          <w:sz w:val="16"/>
          <w:szCs w:val="16"/>
        </w:rPr>
      </w:pPr>
    </w:p>
    <w:p w14:paraId="168AD45F" w14:textId="35391B47" w:rsidR="00335B09" w:rsidRDefault="00150854" w:rsidP="00335B09">
      <w:pPr>
        <w:pStyle w:val="Paragraphedeliste"/>
        <w:numPr>
          <w:ilvl w:val="0"/>
          <w:numId w:val="2"/>
        </w:numPr>
        <w:ind w:left="709" w:hanging="349"/>
        <w:jc w:val="both"/>
      </w:pPr>
      <w:r>
        <w:rPr>
          <w:i/>
          <w:iCs/>
          <w:u w:val="single"/>
        </w:rPr>
        <w:t>Éclairage public</w:t>
      </w:r>
      <w:r w:rsidRPr="00150854">
        <w:rPr>
          <w:i/>
          <w:iCs/>
        </w:rPr>
        <w:t xml:space="preserve"> </w:t>
      </w:r>
      <w:r w:rsidRPr="00150854">
        <w:t>:</w:t>
      </w:r>
      <w:r w:rsidR="00127C4C">
        <w:t xml:space="preserve"> </w:t>
      </w:r>
      <w:r w:rsidR="000C45B9">
        <w:t>À la suite du plan sobriété, l</w:t>
      </w:r>
      <w:r w:rsidR="002008A2">
        <w:t xml:space="preserve">a commune </w:t>
      </w:r>
      <w:r w:rsidR="00821A25">
        <w:t>va faire</w:t>
      </w:r>
      <w:r w:rsidR="000C45B9">
        <w:t xml:space="preserve"> </w:t>
      </w:r>
      <w:r w:rsidR="00335B09">
        <w:t>changer</w:t>
      </w:r>
      <w:r w:rsidR="000C45B9">
        <w:t xml:space="preserve"> une partie de </w:t>
      </w:r>
      <w:r w:rsidR="00335B09">
        <w:t>l’</w:t>
      </w:r>
      <w:r w:rsidR="000C45B9">
        <w:t xml:space="preserve">éclairage public pour le passé en </w:t>
      </w:r>
      <w:r w:rsidR="00821A25">
        <w:t>leds</w:t>
      </w:r>
      <w:r w:rsidR="000C45B9">
        <w:t xml:space="preserve"> moins énergivores.</w:t>
      </w:r>
      <w:r w:rsidR="00335B09">
        <w:t xml:space="preserve"> </w:t>
      </w:r>
      <w:r w:rsidR="00821A25">
        <w:t>Après cette</w:t>
      </w:r>
      <w:r w:rsidR="00335B09">
        <w:t xml:space="preserve"> modification une question se pose</w:t>
      </w:r>
      <w:r w:rsidR="00E30417">
        <w:t>ra</w:t>
      </w:r>
      <w:r w:rsidR="00335B09">
        <w:t xml:space="preserve"> </w:t>
      </w:r>
      <w:r w:rsidR="00E30417">
        <w:t>concernant les heures</w:t>
      </w:r>
      <w:r w:rsidR="00335B09">
        <w:t xml:space="preserve"> </w:t>
      </w:r>
      <w:r w:rsidR="00E30417">
        <w:t>d</w:t>
      </w:r>
      <w:r w:rsidR="00335B09">
        <w:t xml:space="preserve">’extinction de l’éclairage. </w:t>
      </w:r>
    </w:p>
    <w:p w14:paraId="7CEE56A1" w14:textId="7A7ACC40" w:rsidR="00673646" w:rsidRDefault="00335B09" w:rsidP="00673646">
      <w:pPr>
        <w:pStyle w:val="Paragraphedeliste"/>
        <w:ind w:left="709"/>
        <w:jc w:val="both"/>
      </w:pPr>
      <w:r>
        <w:t xml:space="preserve">En effet, M le Maire demande si la commune doit </w:t>
      </w:r>
      <w:r w:rsidR="00E30417">
        <w:t>maintenir les plages actuelles ou revenir aux anciens horaires.</w:t>
      </w:r>
    </w:p>
    <w:p w14:paraId="05D6929A" w14:textId="4839D412" w:rsidR="00335B09" w:rsidRDefault="00335B09" w:rsidP="00673646">
      <w:pPr>
        <w:pStyle w:val="Paragraphedeliste"/>
        <w:ind w:left="709"/>
        <w:jc w:val="both"/>
      </w:pPr>
      <w:r>
        <w:t xml:space="preserve">Mme Lassalle-Astis indique qu’elle fait partie d’un groupe de </w:t>
      </w:r>
      <w:r w:rsidR="00E30417">
        <w:t>travail</w:t>
      </w:r>
      <w:r w:rsidR="00006DC6">
        <w:t xml:space="preserve"> qui vise à réduire l’impact de l’érosion sur la faune et la flore. 3 trames existent : verte pour le végétal, bleue pour l’eau, noir pour le nocturne. </w:t>
      </w:r>
      <w:r w:rsidR="008B41B0">
        <w:t xml:space="preserve">Concernant la trame noire, Mme Lassalle-Astis nous indique </w:t>
      </w:r>
      <w:r w:rsidR="00673646">
        <w:t xml:space="preserve">que </w:t>
      </w:r>
      <w:r w:rsidR="008B41B0">
        <w:t>les éclairage</w:t>
      </w:r>
      <w:r w:rsidR="00C16A04">
        <w:t>s</w:t>
      </w:r>
      <w:r w:rsidR="008B41B0">
        <w:t xml:space="preserve"> public</w:t>
      </w:r>
      <w:r w:rsidR="00C16A04">
        <w:t>s</w:t>
      </w:r>
      <w:r w:rsidR="008B41B0">
        <w:t xml:space="preserve"> nui</w:t>
      </w:r>
      <w:r w:rsidR="00C16A04">
        <w:t>sen</w:t>
      </w:r>
      <w:r w:rsidR="008B41B0">
        <w:t>t gravement à la faune et la flore</w:t>
      </w:r>
      <w:r w:rsidR="00673646">
        <w:t>, qui ont besoin d’obscurité pour mieux se développer, et plusieurs espèces se retrouve</w:t>
      </w:r>
      <w:r w:rsidR="00C16A04">
        <w:t>nt</w:t>
      </w:r>
      <w:r w:rsidR="00673646">
        <w:t xml:space="preserve"> menac</w:t>
      </w:r>
      <w:r w:rsidR="00C16A04">
        <w:t>ées</w:t>
      </w:r>
      <w:r w:rsidR="00673646">
        <w:t xml:space="preserve"> </w:t>
      </w:r>
      <w:r w:rsidR="001650BD">
        <w:t>à la suite de</w:t>
      </w:r>
      <w:r w:rsidR="00673646">
        <w:t xml:space="preserve"> ces nuisances (ex : les vers luisants). </w:t>
      </w:r>
    </w:p>
    <w:p w14:paraId="2D235007" w14:textId="13666518" w:rsidR="00673646" w:rsidRDefault="00673646" w:rsidP="00673646">
      <w:pPr>
        <w:pStyle w:val="Paragraphedeliste"/>
        <w:ind w:left="709"/>
        <w:jc w:val="both"/>
      </w:pPr>
      <w:r>
        <w:t xml:space="preserve">M Benattar propose de laisser éteint tout le temps. </w:t>
      </w:r>
      <w:r w:rsidR="001650BD">
        <w:t>M le Maire indique qu’il faut un traitement équitable</w:t>
      </w:r>
      <w:r w:rsidR="00E30417">
        <w:t xml:space="preserve"> sur l’ensemble de la commune</w:t>
      </w:r>
      <w:r w:rsidR="001650BD">
        <w:t xml:space="preserve"> pour tous les habitants, que le retour en arrière n’est pas nécessaire sachant que les habitants sont habitués à cette extinction. </w:t>
      </w:r>
    </w:p>
    <w:p w14:paraId="54B75407" w14:textId="181F6537" w:rsidR="00127C4C" w:rsidRPr="00127C4C" w:rsidRDefault="00127C4C" w:rsidP="00127C4C">
      <w:pPr>
        <w:jc w:val="both"/>
      </w:pPr>
    </w:p>
    <w:p w14:paraId="0EAAB896" w14:textId="147D1229" w:rsidR="0045005E" w:rsidRPr="0045005E" w:rsidRDefault="0045005E" w:rsidP="00E258E8">
      <w:pPr>
        <w:ind w:left="142"/>
        <w:jc w:val="both"/>
        <w:rPr>
          <w:b/>
          <w:bCs/>
          <w:u w:val="single"/>
        </w:rPr>
      </w:pPr>
      <w:r w:rsidRPr="0045005E">
        <w:rPr>
          <w:b/>
          <w:bCs/>
          <w:u w:val="single"/>
        </w:rPr>
        <w:t>QUESTIONS DIVERSES</w:t>
      </w:r>
    </w:p>
    <w:p w14:paraId="31692896" w14:textId="77777777" w:rsidR="005E31EE" w:rsidRPr="005E31EE" w:rsidRDefault="005E31EE" w:rsidP="005E31EE">
      <w:pPr>
        <w:jc w:val="both"/>
      </w:pPr>
      <w:bookmarkStart w:id="2" w:name="_Hlk58398358"/>
    </w:p>
    <w:p w14:paraId="0CEA5A0F" w14:textId="77777777" w:rsidR="00E30417" w:rsidRDefault="005E31EE" w:rsidP="005E31EE">
      <w:pPr>
        <w:pStyle w:val="Paragraphedeliste"/>
        <w:numPr>
          <w:ilvl w:val="0"/>
          <w:numId w:val="2"/>
        </w:numPr>
        <w:jc w:val="both"/>
      </w:pPr>
      <w:r w:rsidRPr="00894A5B">
        <w:rPr>
          <w:i/>
          <w:iCs/>
          <w:u w:val="single"/>
        </w:rPr>
        <w:t>Chemin d’Aulnay</w:t>
      </w:r>
      <w:r>
        <w:t> : La SNCF a procédé récemment à l’abattage et l’élagage d’arbres et arbustes le long de la ligne de chemin de fer situé Chemin d’Aulnay. M Burgan informe le conseil que la clôture mise en place ne sécurise pas du tout les lieux, cela est dangereux car ne protège pas toute la longueur.</w:t>
      </w:r>
    </w:p>
    <w:p w14:paraId="2A46E0D4" w14:textId="5EBA2054" w:rsidR="005E31EE" w:rsidRDefault="00E30417" w:rsidP="00E30417">
      <w:pPr>
        <w:pStyle w:val="Paragraphedeliste"/>
        <w:jc w:val="both"/>
      </w:pPr>
      <w:r>
        <w:t>Le Maire a envoyé un mail à la SNCF réseaux à se sujet fin février en signalant également le grillage couché Impasse de la Voute ainsi que pour demander l’évacuation des branches.</w:t>
      </w:r>
      <w:r w:rsidR="005E31EE">
        <w:t xml:space="preserve"> </w:t>
      </w:r>
    </w:p>
    <w:p w14:paraId="4B348867" w14:textId="77777777" w:rsidR="00A449E6" w:rsidRPr="00F07A77" w:rsidRDefault="00A449E6" w:rsidP="002B649E">
      <w:pPr>
        <w:jc w:val="both"/>
        <w:rPr>
          <w:sz w:val="16"/>
          <w:szCs w:val="16"/>
        </w:rPr>
      </w:pPr>
    </w:p>
    <w:p w14:paraId="4C804CF4" w14:textId="62383945" w:rsidR="00305347" w:rsidRDefault="00894A5B" w:rsidP="00AA2298">
      <w:pPr>
        <w:pStyle w:val="Paragraphedeliste"/>
        <w:numPr>
          <w:ilvl w:val="0"/>
          <w:numId w:val="2"/>
        </w:numPr>
        <w:ind w:left="709" w:hanging="349"/>
        <w:jc w:val="both"/>
      </w:pPr>
      <w:r w:rsidRPr="00894A5B">
        <w:rPr>
          <w:i/>
          <w:iCs/>
          <w:u w:val="single"/>
        </w:rPr>
        <w:t>Animations Berges de l’Iton</w:t>
      </w:r>
      <w:r w:rsidR="005B3B88">
        <w:t xml:space="preserve"> : </w:t>
      </w:r>
      <w:r w:rsidR="001650BD">
        <w:t>L’association SEVE</w:t>
      </w:r>
      <w:r w:rsidR="007D0106">
        <w:t>S</w:t>
      </w:r>
      <w:r w:rsidR="001650BD">
        <w:t xml:space="preserve"> propose 2 </w:t>
      </w:r>
      <w:r w:rsidR="007D0106">
        <w:t>journées découvertes</w:t>
      </w:r>
      <w:r w:rsidR="001650BD">
        <w:t xml:space="preserve"> aux berges de l’Iton</w:t>
      </w:r>
      <w:r w:rsidR="007D0106">
        <w:t xml:space="preserve"> : </w:t>
      </w:r>
    </w:p>
    <w:p w14:paraId="6E191737" w14:textId="72D38432" w:rsidR="007D0106" w:rsidRDefault="007D0106" w:rsidP="007D0106">
      <w:pPr>
        <w:pStyle w:val="Paragraphedeliste"/>
        <w:numPr>
          <w:ilvl w:val="0"/>
          <w:numId w:val="49"/>
        </w:numPr>
        <w:jc w:val="both"/>
      </w:pPr>
      <w:r>
        <w:t>Mardi 27 juin, de 10h à 16h. Séance découverte de Qi Gong de 10h à 12h pour les adultes à partie de 16 ans, suivi</w:t>
      </w:r>
      <w:r w:rsidR="00E30417">
        <w:t>e</w:t>
      </w:r>
      <w:r>
        <w:t xml:space="preserve"> d’un pi</w:t>
      </w:r>
      <w:r w:rsidR="00E30417">
        <w:t>que-nique</w:t>
      </w:r>
      <w:r>
        <w:t xml:space="preserve"> partagé de 12h à 14h, puis une séance pour les séniors et PMR de 14h30 à 16h. </w:t>
      </w:r>
    </w:p>
    <w:p w14:paraId="5710F521" w14:textId="37835AC4" w:rsidR="00B07BE3" w:rsidRDefault="007D0106" w:rsidP="00894A5B">
      <w:pPr>
        <w:pStyle w:val="Paragraphedeliste"/>
        <w:numPr>
          <w:ilvl w:val="0"/>
          <w:numId w:val="49"/>
        </w:numPr>
        <w:jc w:val="both"/>
      </w:pPr>
      <w:r>
        <w:t>Vendredi 30 juin de 9h30 à 11h30</w:t>
      </w:r>
      <w:r w:rsidR="00A449E6">
        <w:t xml:space="preserve">. Sortie découverte des plantes sauvages comestibles, suivie d’une dégustation.  </w:t>
      </w:r>
    </w:p>
    <w:p w14:paraId="686ACCE6" w14:textId="77777777" w:rsidR="002B649E" w:rsidRPr="00F07A77" w:rsidRDefault="002B649E" w:rsidP="002B649E">
      <w:pPr>
        <w:pStyle w:val="Paragraphedeliste"/>
        <w:ind w:left="2136"/>
        <w:jc w:val="both"/>
        <w:rPr>
          <w:sz w:val="16"/>
          <w:szCs w:val="16"/>
        </w:rPr>
      </w:pPr>
    </w:p>
    <w:p w14:paraId="2010719E" w14:textId="1396BBD5" w:rsidR="00C822D4" w:rsidRDefault="00894A5B" w:rsidP="00617C22">
      <w:pPr>
        <w:pStyle w:val="Paragraphedeliste"/>
        <w:numPr>
          <w:ilvl w:val="0"/>
          <w:numId w:val="2"/>
        </w:numPr>
        <w:jc w:val="both"/>
      </w:pPr>
      <w:r w:rsidRPr="00015C05">
        <w:rPr>
          <w:i/>
          <w:iCs/>
          <w:u w:val="single"/>
        </w:rPr>
        <w:t>Soirée Mi-Mandat</w:t>
      </w:r>
      <w:r w:rsidR="00305347" w:rsidRPr="00015C05">
        <w:rPr>
          <w:i/>
          <w:iCs/>
        </w:rPr>
        <w:t> </w:t>
      </w:r>
      <w:r w:rsidR="00305347" w:rsidRPr="00F85A7C">
        <w:t>:</w:t>
      </w:r>
      <w:r w:rsidR="00305347">
        <w:t xml:space="preserve"> </w:t>
      </w:r>
      <w:r w:rsidR="00B43DB3">
        <w:t xml:space="preserve">Une réunion publique aura lieu le 09 septembre et sera suivi d’un repas citoyen et d’une animation. Après une réunion avec l’association communale Cap Jeunes le 12 juin dernier, il ressort que l’organisation d’un barbecue semble </w:t>
      </w:r>
      <w:r w:rsidR="00015C05">
        <w:t>compliquée</w:t>
      </w:r>
      <w:r w:rsidR="00B43DB3">
        <w:t xml:space="preserve"> </w:t>
      </w:r>
      <w:r w:rsidR="00015C05">
        <w:t>et propose plutôt un buffet froid</w:t>
      </w:r>
      <w:r w:rsidR="00A449E6">
        <w:t xml:space="preserve">, car nous attendons environ 80 à 90 personnes. </w:t>
      </w:r>
    </w:p>
    <w:p w14:paraId="60666AC6" w14:textId="386D7C91" w:rsidR="00A449E6" w:rsidRDefault="00E30417" w:rsidP="00A449E6">
      <w:pPr>
        <w:pStyle w:val="Paragraphedeliste"/>
        <w:jc w:val="both"/>
      </w:pPr>
      <w:r>
        <w:t>Un</w:t>
      </w:r>
      <w:r w:rsidR="00A449E6">
        <w:t xml:space="preserve"> flyer</w:t>
      </w:r>
      <w:r>
        <w:t xml:space="preserve"> est</w:t>
      </w:r>
      <w:r w:rsidR="00A449E6">
        <w:t xml:space="preserve"> en cours d’élaboration, il doit être encore travaill</w:t>
      </w:r>
      <w:r w:rsidR="00C16A04">
        <w:t>é</w:t>
      </w:r>
      <w:r w:rsidR="00A449E6">
        <w:t xml:space="preserve"> afin de mieux séparer la réunion du repas/spectacle. </w:t>
      </w:r>
    </w:p>
    <w:p w14:paraId="2E16CA72" w14:textId="56FAA40F" w:rsidR="00A449E6" w:rsidRDefault="00A449E6" w:rsidP="00A449E6">
      <w:pPr>
        <w:pStyle w:val="Paragraphedeliste"/>
        <w:jc w:val="both"/>
      </w:pPr>
      <w:r>
        <w:t xml:space="preserve">Pour la préparation de cette </w:t>
      </w:r>
      <w:r w:rsidR="00E30417">
        <w:t xml:space="preserve">partie de réunion </w:t>
      </w:r>
      <w:r>
        <w:t>il est proposé 2 organisations :</w:t>
      </w:r>
    </w:p>
    <w:p w14:paraId="55067B33" w14:textId="6590C181" w:rsidR="00A449E6" w:rsidRDefault="00A449E6" w:rsidP="00A449E6">
      <w:pPr>
        <w:pStyle w:val="Paragraphedeliste"/>
        <w:numPr>
          <w:ilvl w:val="0"/>
          <w:numId w:val="50"/>
        </w:numPr>
        <w:ind w:left="2127"/>
        <w:jc w:val="both"/>
      </w:pPr>
      <w:r>
        <w:t>Soit faire une réunion de préparation avec les adjoints et les différentes commissions, à faire avant le 1</w:t>
      </w:r>
      <w:r w:rsidRPr="00A449E6">
        <w:rPr>
          <w:vertAlign w:val="superscript"/>
        </w:rPr>
        <w:t>er</w:t>
      </w:r>
      <w:r>
        <w:t xml:space="preserve"> septembre 2023.</w:t>
      </w:r>
    </w:p>
    <w:p w14:paraId="62843AE2" w14:textId="77777777" w:rsidR="00E30417" w:rsidRDefault="00A449E6" w:rsidP="002B649E">
      <w:pPr>
        <w:pStyle w:val="Paragraphedeliste"/>
        <w:numPr>
          <w:ilvl w:val="0"/>
          <w:numId w:val="50"/>
        </w:numPr>
        <w:ind w:left="2127"/>
        <w:jc w:val="both"/>
      </w:pPr>
      <w:r>
        <w:t>Soit un groupe de travail avec les personnes présentes de chaque commission qui prépare avec les adjoints, à faire avant le 1</w:t>
      </w:r>
      <w:r w:rsidRPr="00A449E6">
        <w:rPr>
          <w:vertAlign w:val="superscript"/>
        </w:rPr>
        <w:t>er</w:t>
      </w:r>
      <w:r>
        <w:t xml:space="preserve"> septembre 2023.</w:t>
      </w:r>
    </w:p>
    <w:p w14:paraId="6D41DCBA" w14:textId="77777777" w:rsidR="00E30417" w:rsidRDefault="00E30417" w:rsidP="00E30417">
      <w:pPr>
        <w:ind w:left="708"/>
        <w:jc w:val="both"/>
      </w:pPr>
      <w:r>
        <w:t>La majorité des élus préconise la 2</w:t>
      </w:r>
      <w:r w:rsidRPr="00E30417">
        <w:rPr>
          <w:vertAlign w:val="superscript"/>
        </w:rPr>
        <w:t>ème</w:t>
      </w:r>
      <w:r>
        <w:t xml:space="preserve"> solution compte tenu de la période de congés. </w:t>
      </w:r>
    </w:p>
    <w:p w14:paraId="078D5559" w14:textId="67F57E16" w:rsidR="00C822D4" w:rsidRDefault="00A64957" w:rsidP="00F07A77">
      <w:pPr>
        <w:pStyle w:val="Paragraphedeliste"/>
        <w:numPr>
          <w:ilvl w:val="0"/>
          <w:numId w:val="2"/>
        </w:numPr>
        <w:jc w:val="both"/>
      </w:pPr>
      <w:r w:rsidRPr="00F07A77">
        <w:rPr>
          <w:i/>
          <w:iCs/>
          <w:u w:val="single"/>
        </w:rPr>
        <w:lastRenderedPageBreak/>
        <w:t>Point situation SIVU CIGALE</w:t>
      </w:r>
      <w:r>
        <w:t xml:space="preserve"> </w:t>
      </w:r>
      <w:r w:rsidR="00C822D4" w:rsidRPr="00F07A77">
        <w:rPr>
          <w:i/>
          <w:iCs/>
        </w:rPr>
        <w:t xml:space="preserve">: </w:t>
      </w:r>
      <w:r w:rsidR="00D1387B">
        <w:t>Une réunion publique à eu lieu le vendredi 2</w:t>
      </w:r>
      <w:r w:rsidR="00E30417">
        <w:t>3</w:t>
      </w:r>
      <w:r w:rsidR="00D1387B">
        <w:t xml:space="preserve"> juin à l’Escale pour parler de la situation du SIVU CIGALE</w:t>
      </w:r>
      <w:r w:rsidR="00B07BE3">
        <w:t>,</w:t>
      </w:r>
      <w:r w:rsidR="00D1387B">
        <w:t xml:space="preserve"> 35 </w:t>
      </w:r>
      <w:r w:rsidR="00B07BE3">
        <w:t>parents</w:t>
      </w:r>
      <w:r w:rsidR="00D1387B">
        <w:t xml:space="preserve"> étai</w:t>
      </w:r>
      <w:r w:rsidR="00B07BE3">
        <w:t>en</w:t>
      </w:r>
      <w:r w:rsidR="00D1387B">
        <w:t>t présents</w:t>
      </w:r>
      <w:r w:rsidR="00B07BE3">
        <w:t>, cette</w:t>
      </w:r>
      <w:r w:rsidR="00D1387B">
        <w:t xml:space="preserve"> réunion </w:t>
      </w:r>
      <w:r w:rsidR="00B07BE3">
        <w:t>a</w:t>
      </w:r>
      <w:r w:rsidR="00D1387B">
        <w:t xml:space="preserve"> permis </w:t>
      </w:r>
      <w:r w:rsidR="00B07BE3">
        <w:t>d’</w:t>
      </w:r>
      <w:r w:rsidR="00D1387B">
        <w:t>échang</w:t>
      </w:r>
      <w:r w:rsidR="00C16A04">
        <w:t>er</w:t>
      </w:r>
      <w:r w:rsidR="00B07BE3">
        <w:t xml:space="preserve"> avec eux et de clarifi</w:t>
      </w:r>
      <w:r w:rsidR="00C16A04">
        <w:t>er</w:t>
      </w:r>
      <w:r w:rsidR="00B07BE3">
        <w:t xml:space="preserve"> certains points qui les inquiétaient. </w:t>
      </w:r>
      <w:r w:rsidR="00D1387B">
        <w:t xml:space="preserve">   </w:t>
      </w:r>
    </w:p>
    <w:p w14:paraId="2A06E5FD" w14:textId="6504C8F7" w:rsidR="00894A5B" w:rsidRPr="00B07BE3" w:rsidRDefault="00B07BE3" w:rsidP="00B07BE3">
      <w:pPr>
        <w:ind w:left="708"/>
        <w:jc w:val="both"/>
      </w:pPr>
      <w:r>
        <w:t xml:space="preserve">La commune souhaite maintenir ce service, ce qui </w:t>
      </w:r>
      <w:r w:rsidR="00E30417">
        <w:t>risque d’avoir</w:t>
      </w:r>
      <w:r>
        <w:t xml:space="preserve"> un coût supplémentaire pour le budget communal. Plusieurs choses vont </w:t>
      </w:r>
      <w:r w:rsidR="00C16A04">
        <w:t>changer</w:t>
      </w:r>
      <w:r>
        <w:t xml:space="preserve"> comme le système de facturation. </w:t>
      </w:r>
      <w:r w:rsidR="00596026">
        <w:t xml:space="preserve">Le personnel actuel est très inquiet, et une problématique se pose, à savoir un risque de pénurie de personnel dès septembre 2023 jusqu’en décembre 2023 ; car plusieurs agents partent. </w:t>
      </w:r>
    </w:p>
    <w:p w14:paraId="1070BAF5" w14:textId="77777777" w:rsidR="0027183E" w:rsidRDefault="0027183E" w:rsidP="002B649E">
      <w:pPr>
        <w:jc w:val="both"/>
      </w:pPr>
    </w:p>
    <w:p w14:paraId="4F9EA64B" w14:textId="1E0231EA" w:rsidR="00894A5B" w:rsidRDefault="00894A5B" w:rsidP="00894A5B">
      <w:pPr>
        <w:pStyle w:val="Paragraphedeliste"/>
        <w:numPr>
          <w:ilvl w:val="0"/>
          <w:numId w:val="2"/>
        </w:numPr>
        <w:jc w:val="both"/>
      </w:pPr>
      <w:r>
        <w:rPr>
          <w:i/>
          <w:iCs/>
          <w:u w:val="single"/>
        </w:rPr>
        <w:t>Pizza</w:t>
      </w:r>
      <w:r w:rsidR="00015C05">
        <w:rPr>
          <w:i/>
          <w:iCs/>
          <w:u w:val="single"/>
        </w:rPr>
        <w:t xml:space="preserve"> du</w:t>
      </w:r>
      <w:r>
        <w:rPr>
          <w:i/>
          <w:iCs/>
          <w:u w:val="single"/>
        </w:rPr>
        <w:t xml:space="preserve"> terroir</w:t>
      </w:r>
      <w:r w:rsidR="006D118A">
        <w:t> :</w:t>
      </w:r>
      <w:r w:rsidR="00015C05">
        <w:t xml:space="preserve"> Mme RANGER </w:t>
      </w:r>
      <w:r w:rsidR="00596026">
        <w:t xml:space="preserve">propriétaire </w:t>
      </w:r>
      <w:r w:rsidR="0027183E">
        <w:t>du camion a pizza qui vient sur Arnières, a offert des bon</w:t>
      </w:r>
      <w:r w:rsidR="00C16A04">
        <w:t>s</w:t>
      </w:r>
      <w:r w:rsidR="0027183E">
        <w:t xml:space="preserve"> de réductions aux agents </w:t>
      </w:r>
      <w:r w:rsidR="00E30417">
        <w:t xml:space="preserve">et aux élus </w:t>
      </w:r>
      <w:r w:rsidR="0027183E">
        <w:t>de la collectivité, pour des pizzas à l’occasion de l’évènement « un été à l’usine ».</w:t>
      </w:r>
    </w:p>
    <w:p w14:paraId="15F1D32B" w14:textId="77777777" w:rsidR="00894A5B" w:rsidRDefault="00894A5B" w:rsidP="00894A5B">
      <w:pPr>
        <w:jc w:val="both"/>
      </w:pPr>
    </w:p>
    <w:p w14:paraId="2FAFD656" w14:textId="54313D46" w:rsidR="00894A5B" w:rsidRDefault="0027183E" w:rsidP="00FB0125">
      <w:pPr>
        <w:pStyle w:val="Paragraphedeliste"/>
        <w:numPr>
          <w:ilvl w:val="0"/>
          <w:numId w:val="2"/>
        </w:numPr>
        <w:jc w:val="both"/>
      </w:pPr>
      <w:r>
        <w:rPr>
          <w:i/>
          <w:iCs/>
          <w:u w:val="single"/>
        </w:rPr>
        <w:t>Nuisances</w:t>
      </w:r>
      <w:r w:rsidR="00894A5B" w:rsidRPr="0027183E">
        <w:rPr>
          <w:i/>
          <w:iCs/>
        </w:rPr>
        <w:t> </w:t>
      </w:r>
      <w:r w:rsidR="00894A5B" w:rsidRPr="00894A5B">
        <w:t>:</w:t>
      </w:r>
      <w:r w:rsidR="00894A5B">
        <w:t xml:space="preserve"> </w:t>
      </w:r>
      <w:r>
        <w:t>De nouvelles nuisances ont été relevé</w:t>
      </w:r>
      <w:r w:rsidR="00E30417">
        <w:t>es</w:t>
      </w:r>
      <w:r>
        <w:t xml:space="preserve"> ce week-end. Des personnes ont été vu</w:t>
      </w:r>
      <w:r w:rsidR="00C16A04">
        <w:t>es</w:t>
      </w:r>
      <w:r>
        <w:t xml:space="preserve"> avec des chaises longues dans la rivière au niveau de Beréngeville, et des intrusions ont été </w:t>
      </w:r>
      <w:r w:rsidR="00C16A04">
        <w:t>constatées</w:t>
      </w:r>
      <w:r>
        <w:t xml:space="preserve"> chez une habitante par des pêcheurs ainsi que des chiens </w:t>
      </w:r>
      <w:r w:rsidR="002B649E">
        <w:t>errants</w:t>
      </w:r>
      <w:r>
        <w:t xml:space="preserve">. </w:t>
      </w:r>
    </w:p>
    <w:p w14:paraId="35BBEF3C" w14:textId="3E2BA07F" w:rsidR="0027183E" w:rsidRPr="0027183E" w:rsidRDefault="002B649E" w:rsidP="0027183E">
      <w:pPr>
        <w:pStyle w:val="Paragraphedeliste"/>
        <w:jc w:val="both"/>
      </w:pPr>
      <w:r>
        <w:t xml:space="preserve">M Leligois indique que dimanche une vingtaine de voitures étaient stationnées devant la clôture des Berges de l’Iton, que la gendarmerie est passée devant sans s’y arrêter malgré l’interdiction de stationner.  Cependant il est indiqué que les Berges sont plus calmes depuis l’installation de la clôture. </w:t>
      </w:r>
    </w:p>
    <w:p w14:paraId="37BDCC15" w14:textId="77777777" w:rsidR="006D118A" w:rsidRDefault="006D118A" w:rsidP="002B649E">
      <w:pPr>
        <w:jc w:val="both"/>
      </w:pPr>
    </w:p>
    <w:p w14:paraId="2A344126" w14:textId="77777777" w:rsidR="00C447EA" w:rsidRDefault="00F85A7C" w:rsidP="00614413">
      <w:pPr>
        <w:pStyle w:val="Paragraphedeliste"/>
        <w:numPr>
          <w:ilvl w:val="0"/>
          <w:numId w:val="2"/>
        </w:numPr>
        <w:jc w:val="both"/>
      </w:pPr>
      <w:r w:rsidRPr="00C447EA">
        <w:rPr>
          <w:i/>
          <w:iCs/>
          <w:u w:val="single"/>
        </w:rPr>
        <w:t>Dates à retenir</w:t>
      </w:r>
      <w:r w:rsidRPr="00C447EA">
        <w:rPr>
          <w:i/>
          <w:iCs/>
        </w:rPr>
        <w:t> </w:t>
      </w:r>
      <w:r w:rsidRPr="00F85A7C">
        <w:t>:</w:t>
      </w:r>
      <w:r>
        <w:t xml:space="preserve"> </w:t>
      </w:r>
    </w:p>
    <w:p w14:paraId="095755D1" w14:textId="77777777" w:rsidR="00B43DB3" w:rsidRPr="00B43DB3" w:rsidRDefault="00B43DB3" w:rsidP="00B43DB3">
      <w:pPr>
        <w:jc w:val="both"/>
      </w:pPr>
    </w:p>
    <w:p w14:paraId="222E9F8D" w14:textId="79A7A449" w:rsidR="00B43DB3" w:rsidRPr="00B43DB3" w:rsidRDefault="00B43DB3" w:rsidP="00053CE4">
      <w:pPr>
        <w:pStyle w:val="Paragraphedeliste"/>
        <w:numPr>
          <w:ilvl w:val="0"/>
          <w:numId w:val="3"/>
        </w:numPr>
        <w:ind w:left="2127"/>
        <w:jc w:val="both"/>
      </w:pPr>
      <w:r w:rsidRPr="00B43DB3">
        <w:rPr>
          <w:u w:val="single"/>
        </w:rPr>
        <w:t>Animation Berges de L’Iton</w:t>
      </w:r>
      <w:r>
        <w:t> : Le vendredi 30 juin à 14h30, aux berges de l’Iton,</w:t>
      </w:r>
    </w:p>
    <w:p w14:paraId="79982EFD" w14:textId="6001E4F4" w:rsidR="00370ACA" w:rsidRDefault="00A64957" w:rsidP="00053CE4">
      <w:pPr>
        <w:pStyle w:val="Paragraphedeliste"/>
        <w:numPr>
          <w:ilvl w:val="0"/>
          <w:numId w:val="3"/>
        </w:numPr>
        <w:ind w:left="2127"/>
        <w:jc w:val="both"/>
      </w:pPr>
      <w:r>
        <w:rPr>
          <w:u w:val="single"/>
        </w:rPr>
        <w:t>Soirée Mi-Mandat</w:t>
      </w:r>
      <w:r w:rsidR="00053CE4">
        <w:t xml:space="preserve"> : </w:t>
      </w:r>
      <w:r>
        <w:t xml:space="preserve">Le </w:t>
      </w:r>
      <w:r w:rsidR="00B43DB3">
        <w:t>samedi</w:t>
      </w:r>
      <w:r>
        <w:t xml:space="preserve"> 09 </w:t>
      </w:r>
      <w:r w:rsidR="00B43DB3">
        <w:t>septembre</w:t>
      </w:r>
      <w:r>
        <w:t xml:space="preserve"> à</w:t>
      </w:r>
      <w:r w:rsidR="00B43DB3">
        <w:t xml:space="preserve"> 1</w:t>
      </w:r>
      <w:r w:rsidR="00E30417">
        <w:t>8</w:t>
      </w:r>
      <w:r w:rsidR="00B43DB3">
        <w:t>h,</w:t>
      </w:r>
      <w:r>
        <w:t xml:space="preserve"> </w:t>
      </w:r>
      <w:r w:rsidR="00B43DB3">
        <w:t xml:space="preserve">à </w:t>
      </w:r>
      <w:r>
        <w:t>l’Escale,</w:t>
      </w:r>
    </w:p>
    <w:p w14:paraId="2D320EE9" w14:textId="65A85F87" w:rsidR="00B43DB3" w:rsidRDefault="00B43DB3" w:rsidP="00053CE4">
      <w:pPr>
        <w:pStyle w:val="Paragraphedeliste"/>
        <w:numPr>
          <w:ilvl w:val="0"/>
          <w:numId w:val="3"/>
        </w:numPr>
        <w:ind w:left="2127"/>
        <w:jc w:val="both"/>
      </w:pPr>
      <w:r>
        <w:rPr>
          <w:u w:val="single"/>
        </w:rPr>
        <w:t>Soirée Repas partage et spectacle </w:t>
      </w:r>
      <w:r w:rsidRPr="00B43DB3">
        <w:t>:</w:t>
      </w:r>
      <w:r>
        <w:t xml:space="preserve"> Le samedi 09 septembre à </w:t>
      </w:r>
      <w:r w:rsidR="00E30417">
        <w:t>20</w:t>
      </w:r>
      <w:r>
        <w:t>h, à l’Escale,</w:t>
      </w:r>
    </w:p>
    <w:p w14:paraId="44465265" w14:textId="5C5BD061" w:rsidR="00E97E65" w:rsidRDefault="00E97E65" w:rsidP="009C1DE3">
      <w:pPr>
        <w:ind w:left="2268"/>
        <w:jc w:val="both"/>
      </w:pPr>
      <w:r>
        <w:tab/>
      </w:r>
      <w:r>
        <w:tab/>
      </w:r>
    </w:p>
    <w:p w14:paraId="1F7408DA" w14:textId="384AED8E" w:rsidR="00880816" w:rsidRDefault="004C15DC" w:rsidP="002B649E">
      <w:pPr>
        <w:ind w:left="284"/>
        <w:jc w:val="both"/>
      </w:pPr>
      <w:r>
        <w:t xml:space="preserve">La séance est levée à </w:t>
      </w:r>
      <w:bookmarkStart w:id="3" w:name="_Hlk55895002"/>
      <w:bookmarkEnd w:id="2"/>
      <w:bookmarkEnd w:id="3"/>
      <w:r w:rsidR="000104D1">
        <w:t>2</w:t>
      </w:r>
      <w:r w:rsidR="00150854">
        <w:t>1</w:t>
      </w:r>
      <w:r w:rsidR="00DE28E9">
        <w:t>h</w:t>
      </w:r>
      <w:r w:rsidR="00150854">
        <w:t>20</w:t>
      </w:r>
      <w:r w:rsidR="00127C4C">
        <w:t>.</w:t>
      </w:r>
    </w:p>
    <w:p w14:paraId="5E13BAD2" w14:textId="77777777" w:rsidR="002B649E" w:rsidRDefault="002B649E" w:rsidP="002B649E">
      <w:pPr>
        <w:ind w:left="284"/>
        <w:jc w:val="both"/>
      </w:pPr>
    </w:p>
    <w:tbl>
      <w:tblPr>
        <w:tblStyle w:val="Grilledutableau"/>
        <w:tblW w:w="9956" w:type="dxa"/>
        <w:jc w:val="center"/>
        <w:tblLook w:val="04A0" w:firstRow="1" w:lastRow="0" w:firstColumn="1" w:lastColumn="0" w:noHBand="0" w:noVBand="1"/>
      </w:tblPr>
      <w:tblGrid>
        <w:gridCol w:w="3189"/>
        <w:gridCol w:w="3427"/>
        <w:gridCol w:w="3340"/>
      </w:tblGrid>
      <w:tr w:rsidR="00E7149A" w:rsidRPr="004D5462" w14:paraId="771C57C1" w14:textId="77777777" w:rsidTr="004D5462">
        <w:trPr>
          <w:trHeight w:val="1144"/>
          <w:jc w:val="center"/>
        </w:trPr>
        <w:tc>
          <w:tcPr>
            <w:tcW w:w="3189" w:type="dxa"/>
            <w:vAlign w:val="center"/>
          </w:tcPr>
          <w:p w14:paraId="0292BABA"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COMONT Alain</w:t>
            </w:r>
          </w:p>
          <w:p w14:paraId="521231A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1F08693F"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20BA48D7"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DELHOMME</w:t>
            </w:r>
          </w:p>
          <w:p w14:paraId="3270354A" w14:textId="77777777" w:rsidR="001F5692" w:rsidRDefault="001F5692"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19B7EAA9" w14:textId="596C7FD0" w:rsidR="00053CE4" w:rsidRPr="004D5462" w:rsidRDefault="00053CE4"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742EC134"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PARENT-TANGUY</w:t>
            </w:r>
          </w:p>
          <w:p w14:paraId="2219DE2D" w14:textId="6F638160" w:rsidR="00383744" w:rsidRDefault="00150854"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XXXXX</w:t>
            </w:r>
          </w:p>
          <w:p w14:paraId="2FA8BB0B" w14:textId="6E8B1657" w:rsidR="007B6A32" w:rsidRPr="004D5462" w:rsidRDefault="00150854"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150854">
              <w:rPr>
                <w:b/>
                <w:bCs/>
                <w:sz w:val="20"/>
                <w:szCs w:val="20"/>
              </w:rPr>
              <w:t>Pouvoir à Mme LASSALLE-ASTIS</w:t>
            </w:r>
          </w:p>
        </w:tc>
      </w:tr>
      <w:tr w:rsidR="00E7149A" w:rsidRPr="004D5462" w14:paraId="61116C3E" w14:textId="77777777" w:rsidTr="004D5462">
        <w:trPr>
          <w:trHeight w:val="1088"/>
          <w:jc w:val="center"/>
        </w:trPr>
        <w:tc>
          <w:tcPr>
            <w:tcW w:w="3189" w:type="dxa"/>
            <w:vAlign w:val="center"/>
          </w:tcPr>
          <w:p w14:paraId="155F8140" w14:textId="3F3247CB" w:rsidR="001F569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CHEVAUCHEE</w:t>
            </w:r>
          </w:p>
          <w:p w14:paraId="4A19607D" w14:textId="77777777" w:rsidR="001F5692" w:rsidRDefault="001F5692"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4AE9D712" w14:textId="7CE075F0" w:rsidR="00053CE4" w:rsidRPr="004D5462" w:rsidRDefault="00053CE4"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07EC9B8B" w14:textId="50960A2B"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LASSALLE-ASTIS</w:t>
            </w:r>
          </w:p>
          <w:p w14:paraId="1B17DA59"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D203A4E"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5869C875" w14:textId="56808E10"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HAUZAY</w:t>
            </w:r>
          </w:p>
          <w:p w14:paraId="6D3C0FB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4349A55"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1F949205" w14:textId="77777777" w:rsidTr="004D5462">
        <w:trPr>
          <w:trHeight w:val="1087"/>
          <w:jc w:val="center"/>
        </w:trPr>
        <w:tc>
          <w:tcPr>
            <w:tcW w:w="3189" w:type="dxa"/>
            <w:vAlign w:val="center"/>
          </w:tcPr>
          <w:p w14:paraId="74727DA8" w14:textId="24272D86"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BENATTAR</w:t>
            </w:r>
          </w:p>
          <w:p w14:paraId="42914799" w14:textId="77777777" w:rsidR="00A56220" w:rsidRPr="004D5462" w:rsidRDefault="00A56220"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8B59A37" w14:textId="127CDDD1"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6B447040"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UMMENHOVER</w:t>
            </w:r>
          </w:p>
          <w:p w14:paraId="6C9D52FA" w14:textId="77777777" w:rsidR="001F5692" w:rsidRDefault="001F5692" w:rsidP="00053CE4">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689C0CB" w14:textId="34599B08" w:rsidR="00DE28E9" w:rsidRPr="004D5462" w:rsidRDefault="00DE28E9" w:rsidP="00053CE4">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5F09ED14" w14:textId="5F7ABE1F" w:rsidR="001F5692" w:rsidRPr="004D5462" w:rsidRDefault="001F5692" w:rsidP="001F5692">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UMMENHOVER</w:t>
            </w:r>
          </w:p>
          <w:p w14:paraId="42707918" w14:textId="77777777" w:rsidR="00A56220" w:rsidRDefault="00A56220"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3E627E0" w14:textId="4D68A436" w:rsidR="00DE28E9" w:rsidRPr="004D5462" w:rsidRDefault="00DE28E9" w:rsidP="00E258E8">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370B4048" w14:textId="77777777" w:rsidTr="004D5462">
        <w:trPr>
          <w:trHeight w:val="815"/>
          <w:jc w:val="center"/>
        </w:trPr>
        <w:tc>
          <w:tcPr>
            <w:tcW w:w="3189" w:type="dxa"/>
            <w:vAlign w:val="center"/>
          </w:tcPr>
          <w:p w14:paraId="21B294E6" w14:textId="3144C699" w:rsidR="001F5692" w:rsidRPr="004D5462" w:rsidRDefault="001F5692" w:rsidP="00383744">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PAULARD</w:t>
            </w:r>
          </w:p>
          <w:p w14:paraId="014394CC" w14:textId="77777777" w:rsidR="001F5692" w:rsidRDefault="001F5692"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34129752" w14:textId="1B82BAC3" w:rsidR="00127C4C" w:rsidRPr="004D5462" w:rsidRDefault="00127C4C"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4843F5F0" w14:textId="39D7920F"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VALET</w:t>
            </w:r>
          </w:p>
          <w:p w14:paraId="56BBD9DD" w14:textId="77777777" w:rsidR="001F569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6D6B5AF7" w14:textId="556D21F0" w:rsidR="007B6A32" w:rsidRPr="004D5462" w:rsidRDefault="007B6A3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442A3EAE" w14:textId="4AA23007" w:rsidR="001F5692" w:rsidRPr="004D546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COMBETTE</w:t>
            </w:r>
            <w:r w:rsidR="004D5253">
              <w:rPr>
                <w:b/>
                <w:bCs/>
                <w:sz w:val="22"/>
                <w:szCs w:val="22"/>
              </w:rPr>
              <w:t>S</w:t>
            </w:r>
          </w:p>
          <w:p w14:paraId="3E966440" w14:textId="127F18DF" w:rsidR="001F5692" w:rsidRPr="004D546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XXXXXX</w:t>
            </w:r>
          </w:p>
          <w:p w14:paraId="4A8DA54C" w14:textId="7988C87B" w:rsidR="001F5692" w:rsidRPr="004D5462" w:rsidRDefault="001F5692" w:rsidP="00557BA3">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Pouvoir à M. COMONT</w:t>
            </w:r>
          </w:p>
        </w:tc>
      </w:tr>
      <w:tr w:rsidR="00E7149A" w:rsidRPr="004D5462" w14:paraId="7B61C92A" w14:textId="77777777" w:rsidTr="004D5462">
        <w:trPr>
          <w:trHeight w:val="815"/>
          <w:jc w:val="center"/>
        </w:trPr>
        <w:tc>
          <w:tcPr>
            <w:tcW w:w="3189" w:type="dxa"/>
            <w:vAlign w:val="center"/>
          </w:tcPr>
          <w:p w14:paraId="62F8013A"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SANSANO</w:t>
            </w:r>
          </w:p>
          <w:p w14:paraId="41880DB5" w14:textId="77777777" w:rsidR="00557BA3" w:rsidRDefault="00557BA3"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759B1C12" w14:textId="318474F8" w:rsidR="00127C4C" w:rsidRPr="004D5462" w:rsidRDefault="00127C4C"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366EC15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BURGAN</w:t>
            </w:r>
          </w:p>
          <w:p w14:paraId="58188B2B" w14:textId="77777777" w:rsidR="001F5692" w:rsidRDefault="001F5692"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5A90D18D" w14:textId="181E2906" w:rsidR="00127C4C" w:rsidRPr="004D5462" w:rsidRDefault="00127C4C" w:rsidP="00DE28E9">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340" w:type="dxa"/>
            <w:vAlign w:val="center"/>
          </w:tcPr>
          <w:p w14:paraId="3C7ED435"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GUEGAN</w:t>
            </w:r>
          </w:p>
          <w:p w14:paraId="5D5F0383" w14:textId="77777777" w:rsidR="001F569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00C40789" w14:textId="36079EAC" w:rsidR="00127C4C" w:rsidRPr="004D5462" w:rsidRDefault="00127C4C"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r w:rsidR="00E7149A" w:rsidRPr="004D5462" w14:paraId="041E673A" w14:textId="77777777" w:rsidTr="004D5462">
        <w:trPr>
          <w:trHeight w:val="815"/>
          <w:jc w:val="center"/>
        </w:trPr>
        <w:tc>
          <w:tcPr>
            <w:tcW w:w="3189" w:type="dxa"/>
            <w:vAlign w:val="center"/>
          </w:tcPr>
          <w:p w14:paraId="389E5EB4" w14:textId="77777777" w:rsidR="001F5692" w:rsidRPr="004D5462" w:rsidRDefault="001F5692" w:rsidP="00E7149A">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ind w:left="-829" w:firstLine="829"/>
              <w:jc w:val="center"/>
              <w:rPr>
                <w:b/>
                <w:bCs/>
                <w:sz w:val="22"/>
                <w:szCs w:val="22"/>
              </w:rPr>
            </w:pPr>
            <w:r w:rsidRPr="004D5462">
              <w:rPr>
                <w:b/>
                <w:bCs/>
                <w:sz w:val="22"/>
                <w:szCs w:val="22"/>
              </w:rPr>
              <w:t>M. LELIGOIS</w:t>
            </w:r>
          </w:p>
          <w:p w14:paraId="631BC3EC"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48704D72" w14:textId="2EA3F5DC"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c>
          <w:tcPr>
            <w:tcW w:w="3427" w:type="dxa"/>
            <w:vAlign w:val="center"/>
          </w:tcPr>
          <w:p w14:paraId="0831F8C8"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 DEFRANCE</w:t>
            </w:r>
          </w:p>
          <w:p w14:paraId="1A4179CC" w14:textId="77777777" w:rsidR="00150854" w:rsidRDefault="00150854"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Pr>
                <w:b/>
                <w:bCs/>
                <w:sz w:val="22"/>
                <w:szCs w:val="22"/>
              </w:rPr>
              <w:t xml:space="preserve"> </w:t>
            </w:r>
          </w:p>
          <w:p w14:paraId="1757EC27" w14:textId="47BF8AED" w:rsidR="00557BA3" w:rsidRPr="004D5462" w:rsidRDefault="00E258E8"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 xml:space="preserve"> </w:t>
            </w:r>
          </w:p>
        </w:tc>
        <w:tc>
          <w:tcPr>
            <w:tcW w:w="3340" w:type="dxa"/>
            <w:vAlign w:val="center"/>
          </w:tcPr>
          <w:p w14:paraId="2707E3C8" w14:textId="77777777" w:rsidR="001F5692" w:rsidRPr="004D5462" w:rsidRDefault="001F5692" w:rsidP="00E223C0">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r w:rsidRPr="004D5462">
              <w:rPr>
                <w:b/>
                <w:bCs/>
                <w:sz w:val="22"/>
                <w:szCs w:val="22"/>
              </w:rPr>
              <w:t>Mme HENNEQUEZ</w:t>
            </w:r>
          </w:p>
          <w:p w14:paraId="29C68AAA" w14:textId="77777777" w:rsidR="001F5692" w:rsidRDefault="001F5692"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p w14:paraId="230B5090" w14:textId="5CEA3676" w:rsidR="00150854" w:rsidRPr="004D5462" w:rsidRDefault="00150854" w:rsidP="00127C4C">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center"/>
              <w:rPr>
                <w:b/>
                <w:bCs/>
                <w:sz w:val="22"/>
                <w:szCs w:val="22"/>
              </w:rPr>
            </w:pPr>
          </w:p>
        </w:tc>
      </w:tr>
    </w:tbl>
    <w:p w14:paraId="2C06FA87" w14:textId="38155E30" w:rsidR="002B649E" w:rsidRPr="002B649E" w:rsidRDefault="002B649E" w:rsidP="002B649E">
      <w:pPr>
        <w:tabs>
          <w:tab w:val="left" w:pos="560"/>
          <w:tab w:val="left" w:pos="1120"/>
          <w:tab w:val="left" w:pos="1680"/>
          <w:tab w:val="left" w:pos="2240"/>
          <w:tab w:val="left" w:pos="3360"/>
          <w:tab w:val="left" w:pos="3920"/>
          <w:tab w:val="left" w:pos="4480"/>
          <w:tab w:val="left" w:pos="5040"/>
          <w:tab w:val="left" w:pos="5600"/>
          <w:tab w:val="left" w:pos="6160"/>
          <w:tab w:val="left" w:pos="6720"/>
        </w:tabs>
        <w:autoSpaceDE w:val="0"/>
        <w:spacing w:before="120" w:after="120"/>
        <w:jc w:val="both"/>
      </w:pPr>
    </w:p>
    <w:sectPr w:rsidR="002B649E" w:rsidRPr="002B649E" w:rsidSect="00AA6ED1">
      <w:footerReference w:type="default" r:id="rId11"/>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0285" w14:textId="77777777" w:rsidR="00CB4884" w:rsidRDefault="00CB4884" w:rsidP="000041F6">
      <w:r>
        <w:separator/>
      </w:r>
    </w:p>
  </w:endnote>
  <w:endnote w:type="continuationSeparator" w:id="0">
    <w:p w14:paraId="4DF9F7C5" w14:textId="77777777" w:rsidR="00CB4884" w:rsidRDefault="00CB4884" w:rsidP="0000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438813"/>
      <w:docPartObj>
        <w:docPartGallery w:val="Page Numbers (Bottom of Page)"/>
        <w:docPartUnique/>
      </w:docPartObj>
    </w:sdtPr>
    <w:sdtContent>
      <w:p w14:paraId="02779175" w14:textId="35E6CD5C" w:rsidR="00E223C0" w:rsidRDefault="00E223C0">
        <w:pPr>
          <w:pStyle w:val="Pieddepage"/>
        </w:pPr>
        <w:r>
          <w:rPr>
            <w:noProof/>
          </w:rPr>
          <mc:AlternateContent>
            <mc:Choice Requires="wps">
              <w:drawing>
                <wp:anchor distT="0" distB="0" distL="114300" distR="114300" simplePos="0" relativeHeight="251659264" behindDoc="0" locked="0" layoutInCell="0" allowOverlap="1" wp14:anchorId="7D7418F3" wp14:editId="2B44E95C">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9EE0B40" w14:textId="386D5324" w:rsidR="00E223C0" w:rsidRDefault="00E223C0">
                              <w:pPr>
                                <w:jc w:val="center"/>
                              </w:pPr>
                              <w:r>
                                <w:rPr>
                                  <w:sz w:val="22"/>
                                  <w:szCs w:val="22"/>
                                </w:rPr>
                                <w:fldChar w:fldCharType="begin"/>
                              </w:r>
                              <w:r>
                                <w:instrText>PAGE    \* MERGEFORMAT</w:instrText>
                              </w:r>
                              <w:r>
                                <w:rPr>
                                  <w:sz w:val="22"/>
                                  <w:szCs w:val="22"/>
                                </w:rPr>
                                <w:fldChar w:fldCharType="separate"/>
                              </w:r>
                              <w:r w:rsidR="00354219" w:rsidRPr="00354219">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418F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9EE0B40" w14:textId="386D5324" w:rsidR="00E223C0" w:rsidRDefault="00E223C0">
                        <w:pPr>
                          <w:jc w:val="center"/>
                        </w:pPr>
                        <w:r>
                          <w:rPr>
                            <w:sz w:val="22"/>
                            <w:szCs w:val="22"/>
                          </w:rPr>
                          <w:fldChar w:fldCharType="begin"/>
                        </w:r>
                        <w:r>
                          <w:instrText>PAGE    \* MERGEFORMAT</w:instrText>
                        </w:r>
                        <w:r>
                          <w:rPr>
                            <w:sz w:val="22"/>
                            <w:szCs w:val="22"/>
                          </w:rPr>
                          <w:fldChar w:fldCharType="separate"/>
                        </w:r>
                        <w:r w:rsidR="00354219" w:rsidRPr="00354219">
                          <w:rPr>
                            <w:noProof/>
                            <w:sz w:val="16"/>
                            <w:szCs w:val="16"/>
                          </w:rPr>
                          <w:t>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24BE" w14:textId="77777777" w:rsidR="00CB4884" w:rsidRDefault="00CB4884" w:rsidP="000041F6">
      <w:r>
        <w:separator/>
      </w:r>
    </w:p>
  </w:footnote>
  <w:footnote w:type="continuationSeparator" w:id="0">
    <w:p w14:paraId="5D7AEA3E" w14:textId="77777777" w:rsidR="00CB4884" w:rsidRDefault="00CB4884" w:rsidP="0000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A503"/>
      </v:shape>
    </w:pict>
  </w:numPicBullet>
  <w:abstractNum w:abstractNumId="0" w15:restartNumberingAfterBreak="0">
    <w:nsid w:val="001B38FA"/>
    <w:multiLevelType w:val="hybridMultilevel"/>
    <w:tmpl w:val="29200F10"/>
    <w:lvl w:ilvl="0" w:tplc="040C000B">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 w15:restartNumberingAfterBreak="0">
    <w:nsid w:val="00335FF1"/>
    <w:multiLevelType w:val="hybridMultilevel"/>
    <w:tmpl w:val="87C61D1C"/>
    <w:lvl w:ilvl="0" w:tplc="040C000B">
      <w:start w:val="1"/>
      <w:numFmt w:val="bullet"/>
      <w:lvlText w:val=""/>
      <w:lvlJc w:val="left"/>
      <w:pPr>
        <w:ind w:left="3555" w:hanging="360"/>
      </w:pPr>
      <w:rPr>
        <w:rFonts w:ascii="Wingdings" w:hAnsi="Wingdings" w:hint="default"/>
      </w:rPr>
    </w:lvl>
    <w:lvl w:ilvl="1" w:tplc="FD4E214A">
      <w:numFmt w:val="bullet"/>
      <w:lvlText w:val=""/>
      <w:lvlJc w:val="left"/>
      <w:pPr>
        <w:ind w:left="4275" w:hanging="360"/>
      </w:pPr>
      <w:rPr>
        <w:rFonts w:ascii="Symbol" w:eastAsia="Times New Roman" w:hAnsi="Symbol" w:cs="Times New Roman"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 w15:restartNumberingAfterBreak="0">
    <w:nsid w:val="00C37051"/>
    <w:multiLevelType w:val="hybridMultilevel"/>
    <w:tmpl w:val="54140554"/>
    <w:lvl w:ilvl="0" w:tplc="C84CBEE8">
      <w:numFmt w:val="bullet"/>
      <w:lvlText w:val=""/>
      <w:lvlJc w:val="left"/>
      <w:pPr>
        <w:ind w:left="2135" w:hanging="360"/>
      </w:pPr>
      <w:rPr>
        <w:rFonts w:ascii="Wingdings" w:eastAsiaTheme="minorHAnsi" w:hAnsi="Wingdings" w:cstheme="minorBidi"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3" w15:restartNumberingAfterBreak="0">
    <w:nsid w:val="0228646B"/>
    <w:multiLevelType w:val="hybridMultilevel"/>
    <w:tmpl w:val="397A79BC"/>
    <w:lvl w:ilvl="0" w:tplc="040C0007">
      <w:start w:val="1"/>
      <w:numFmt w:val="bullet"/>
      <w:lvlText w:val=""/>
      <w:lvlPicBulletId w:val="0"/>
      <w:lvlJc w:val="left"/>
      <w:pPr>
        <w:ind w:left="4689" w:hanging="360"/>
      </w:pPr>
      <w:rPr>
        <w:rFonts w:ascii="Symbol" w:hAnsi="Symbol"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4" w15:restartNumberingAfterBreak="0">
    <w:nsid w:val="03DD5231"/>
    <w:multiLevelType w:val="hybridMultilevel"/>
    <w:tmpl w:val="ED9405AE"/>
    <w:lvl w:ilvl="0" w:tplc="040C000B">
      <w:start w:val="1"/>
      <w:numFmt w:val="bullet"/>
      <w:lvlText w:val=""/>
      <w:lvlJc w:val="left"/>
      <w:pPr>
        <w:ind w:left="3272" w:hanging="360"/>
      </w:pPr>
      <w:rPr>
        <w:rFonts w:ascii="Wingdings" w:hAnsi="Wingdings" w:hint="default"/>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5" w15:restartNumberingAfterBreak="0">
    <w:nsid w:val="08CE7248"/>
    <w:multiLevelType w:val="hybridMultilevel"/>
    <w:tmpl w:val="0F488254"/>
    <w:lvl w:ilvl="0" w:tplc="040C000B">
      <w:start w:val="1"/>
      <w:numFmt w:val="bullet"/>
      <w:lvlText w:val=""/>
      <w:lvlJc w:val="left"/>
      <w:pPr>
        <w:ind w:left="1992" w:hanging="360"/>
      </w:pPr>
      <w:rPr>
        <w:rFonts w:ascii="Wingdings" w:hAnsi="Wingdings" w:hint="default"/>
      </w:rPr>
    </w:lvl>
    <w:lvl w:ilvl="1" w:tplc="040C0003">
      <w:start w:val="1"/>
      <w:numFmt w:val="bullet"/>
      <w:lvlText w:val="o"/>
      <w:lvlJc w:val="left"/>
      <w:pPr>
        <w:ind w:left="2712" w:hanging="360"/>
      </w:pPr>
      <w:rPr>
        <w:rFonts w:ascii="Courier New" w:hAnsi="Courier New" w:cs="Courier New" w:hint="default"/>
      </w:rPr>
    </w:lvl>
    <w:lvl w:ilvl="2" w:tplc="040C0005">
      <w:start w:val="1"/>
      <w:numFmt w:val="bullet"/>
      <w:lvlText w:val=""/>
      <w:lvlJc w:val="left"/>
      <w:pPr>
        <w:ind w:left="3432" w:hanging="360"/>
      </w:pPr>
      <w:rPr>
        <w:rFonts w:ascii="Wingdings" w:hAnsi="Wingdings" w:hint="default"/>
      </w:rPr>
    </w:lvl>
    <w:lvl w:ilvl="3" w:tplc="040C0001">
      <w:start w:val="1"/>
      <w:numFmt w:val="bullet"/>
      <w:lvlText w:val=""/>
      <w:lvlJc w:val="left"/>
      <w:pPr>
        <w:ind w:left="4152" w:hanging="360"/>
      </w:pPr>
      <w:rPr>
        <w:rFonts w:ascii="Symbol" w:hAnsi="Symbol" w:hint="default"/>
      </w:rPr>
    </w:lvl>
    <w:lvl w:ilvl="4" w:tplc="040C0003">
      <w:start w:val="1"/>
      <w:numFmt w:val="bullet"/>
      <w:lvlText w:val="o"/>
      <w:lvlJc w:val="left"/>
      <w:pPr>
        <w:ind w:left="4872" w:hanging="360"/>
      </w:pPr>
      <w:rPr>
        <w:rFonts w:ascii="Courier New" w:hAnsi="Courier New" w:cs="Courier New" w:hint="default"/>
      </w:rPr>
    </w:lvl>
    <w:lvl w:ilvl="5" w:tplc="040C0005">
      <w:start w:val="1"/>
      <w:numFmt w:val="bullet"/>
      <w:lvlText w:val=""/>
      <w:lvlJc w:val="left"/>
      <w:pPr>
        <w:ind w:left="5592" w:hanging="360"/>
      </w:pPr>
      <w:rPr>
        <w:rFonts w:ascii="Wingdings" w:hAnsi="Wingdings" w:hint="default"/>
      </w:rPr>
    </w:lvl>
    <w:lvl w:ilvl="6" w:tplc="040C0001">
      <w:start w:val="1"/>
      <w:numFmt w:val="bullet"/>
      <w:lvlText w:val=""/>
      <w:lvlJc w:val="left"/>
      <w:pPr>
        <w:ind w:left="6312" w:hanging="360"/>
      </w:pPr>
      <w:rPr>
        <w:rFonts w:ascii="Symbol" w:hAnsi="Symbol" w:hint="default"/>
      </w:rPr>
    </w:lvl>
    <w:lvl w:ilvl="7" w:tplc="040C0003">
      <w:start w:val="1"/>
      <w:numFmt w:val="bullet"/>
      <w:lvlText w:val="o"/>
      <w:lvlJc w:val="left"/>
      <w:pPr>
        <w:ind w:left="7032" w:hanging="360"/>
      </w:pPr>
      <w:rPr>
        <w:rFonts w:ascii="Courier New" w:hAnsi="Courier New" w:cs="Courier New" w:hint="default"/>
      </w:rPr>
    </w:lvl>
    <w:lvl w:ilvl="8" w:tplc="040C0005">
      <w:start w:val="1"/>
      <w:numFmt w:val="bullet"/>
      <w:lvlText w:val=""/>
      <w:lvlJc w:val="left"/>
      <w:pPr>
        <w:ind w:left="7752" w:hanging="360"/>
      </w:pPr>
      <w:rPr>
        <w:rFonts w:ascii="Wingdings" w:hAnsi="Wingdings" w:hint="default"/>
      </w:rPr>
    </w:lvl>
  </w:abstractNum>
  <w:abstractNum w:abstractNumId="6" w15:restartNumberingAfterBreak="0">
    <w:nsid w:val="0D3D1FC3"/>
    <w:multiLevelType w:val="hybridMultilevel"/>
    <w:tmpl w:val="443C2D56"/>
    <w:lvl w:ilvl="0" w:tplc="040C000B">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7" w15:restartNumberingAfterBreak="0">
    <w:nsid w:val="106D4FBB"/>
    <w:multiLevelType w:val="hybridMultilevel"/>
    <w:tmpl w:val="C0CE2D60"/>
    <w:lvl w:ilvl="0" w:tplc="C84CBEE8">
      <w:numFmt w:val="bullet"/>
      <w:lvlText w:val=""/>
      <w:lvlJc w:val="left"/>
      <w:pPr>
        <w:ind w:left="783" w:hanging="360"/>
      </w:pPr>
      <w:rPr>
        <w:rFonts w:ascii="Wingdings" w:eastAsiaTheme="minorHAnsi" w:hAnsi="Wingdings" w:cstheme="minorBidi" w:hint="default"/>
      </w:rPr>
    </w:lvl>
    <w:lvl w:ilvl="1" w:tplc="FFFFFFFF" w:tentative="1">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8" w15:restartNumberingAfterBreak="0">
    <w:nsid w:val="12E50439"/>
    <w:multiLevelType w:val="hybridMultilevel"/>
    <w:tmpl w:val="4BE62470"/>
    <w:lvl w:ilvl="0" w:tplc="C84CBEE8">
      <w:numFmt w:val="bullet"/>
      <w:lvlText w:val=""/>
      <w:lvlJc w:val="left"/>
      <w:rPr>
        <w:rFonts w:ascii="Wingdings" w:eastAsia="Calibri" w:hAnsi="Wingdings" w:cs="Times New Roman"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9" w15:restartNumberingAfterBreak="0">
    <w:nsid w:val="140B248D"/>
    <w:multiLevelType w:val="hybridMultilevel"/>
    <w:tmpl w:val="67082580"/>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10" w15:restartNumberingAfterBreak="0">
    <w:nsid w:val="17A67AEF"/>
    <w:multiLevelType w:val="hybridMultilevel"/>
    <w:tmpl w:val="E5E41890"/>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1" w15:restartNumberingAfterBreak="0">
    <w:nsid w:val="19AB7B4E"/>
    <w:multiLevelType w:val="hybridMultilevel"/>
    <w:tmpl w:val="28E09C96"/>
    <w:lvl w:ilvl="0" w:tplc="040C000B">
      <w:start w:val="1"/>
      <w:numFmt w:val="bullet"/>
      <w:lvlText w:val=""/>
      <w:lvlJc w:val="left"/>
      <w:pPr>
        <w:ind w:left="3698" w:hanging="360"/>
      </w:pPr>
      <w:rPr>
        <w:rFonts w:ascii="Wingdings" w:hAnsi="Wingdings" w:hint="default"/>
      </w:rPr>
    </w:lvl>
    <w:lvl w:ilvl="1" w:tplc="040C0003" w:tentative="1">
      <w:start w:val="1"/>
      <w:numFmt w:val="bullet"/>
      <w:lvlText w:val="o"/>
      <w:lvlJc w:val="left"/>
      <w:pPr>
        <w:ind w:left="4418" w:hanging="360"/>
      </w:pPr>
      <w:rPr>
        <w:rFonts w:ascii="Courier New" w:hAnsi="Courier New" w:cs="Courier New" w:hint="default"/>
      </w:rPr>
    </w:lvl>
    <w:lvl w:ilvl="2" w:tplc="040C0005" w:tentative="1">
      <w:start w:val="1"/>
      <w:numFmt w:val="bullet"/>
      <w:lvlText w:val=""/>
      <w:lvlJc w:val="left"/>
      <w:pPr>
        <w:ind w:left="5138" w:hanging="360"/>
      </w:pPr>
      <w:rPr>
        <w:rFonts w:ascii="Wingdings" w:hAnsi="Wingdings" w:hint="default"/>
      </w:rPr>
    </w:lvl>
    <w:lvl w:ilvl="3" w:tplc="040C0001" w:tentative="1">
      <w:start w:val="1"/>
      <w:numFmt w:val="bullet"/>
      <w:lvlText w:val=""/>
      <w:lvlJc w:val="left"/>
      <w:pPr>
        <w:ind w:left="5858" w:hanging="360"/>
      </w:pPr>
      <w:rPr>
        <w:rFonts w:ascii="Symbol" w:hAnsi="Symbol" w:hint="default"/>
      </w:rPr>
    </w:lvl>
    <w:lvl w:ilvl="4" w:tplc="040C0003" w:tentative="1">
      <w:start w:val="1"/>
      <w:numFmt w:val="bullet"/>
      <w:lvlText w:val="o"/>
      <w:lvlJc w:val="left"/>
      <w:pPr>
        <w:ind w:left="6578" w:hanging="360"/>
      </w:pPr>
      <w:rPr>
        <w:rFonts w:ascii="Courier New" w:hAnsi="Courier New" w:cs="Courier New" w:hint="default"/>
      </w:rPr>
    </w:lvl>
    <w:lvl w:ilvl="5" w:tplc="040C0005" w:tentative="1">
      <w:start w:val="1"/>
      <w:numFmt w:val="bullet"/>
      <w:lvlText w:val=""/>
      <w:lvlJc w:val="left"/>
      <w:pPr>
        <w:ind w:left="7298" w:hanging="360"/>
      </w:pPr>
      <w:rPr>
        <w:rFonts w:ascii="Wingdings" w:hAnsi="Wingdings" w:hint="default"/>
      </w:rPr>
    </w:lvl>
    <w:lvl w:ilvl="6" w:tplc="040C0001" w:tentative="1">
      <w:start w:val="1"/>
      <w:numFmt w:val="bullet"/>
      <w:lvlText w:val=""/>
      <w:lvlJc w:val="left"/>
      <w:pPr>
        <w:ind w:left="8018" w:hanging="360"/>
      </w:pPr>
      <w:rPr>
        <w:rFonts w:ascii="Symbol" w:hAnsi="Symbol" w:hint="default"/>
      </w:rPr>
    </w:lvl>
    <w:lvl w:ilvl="7" w:tplc="040C0003" w:tentative="1">
      <w:start w:val="1"/>
      <w:numFmt w:val="bullet"/>
      <w:lvlText w:val="o"/>
      <w:lvlJc w:val="left"/>
      <w:pPr>
        <w:ind w:left="8738" w:hanging="360"/>
      </w:pPr>
      <w:rPr>
        <w:rFonts w:ascii="Courier New" w:hAnsi="Courier New" w:cs="Courier New" w:hint="default"/>
      </w:rPr>
    </w:lvl>
    <w:lvl w:ilvl="8" w:tplc="040C0005" w:tentative="1">
      <w:start w:val="1"/>
      <w:numFmt w:val="bullet"/>
      <w:lvlText w:val=""/>
      <w:lvlJc w:val="left"/>
      <w:pPr>
        <w:ind w:left="9458" w:hanging="360"/>
      </w:pPr>
      <w:rPr>
        <w:rFonts w:ascii="Wingdings" w:hAnsi="Wingdings" w:hint="default"/>
      </w:rPr>
    </w:lvl>
  </w:abstractNum>
  <w:abstractNum w:abstractNumId="12" w15:restartNumberingAfterBreak="0">
    <w:nsid w:val="1AD47FCD"/>
    <w:multiLevelType w:val="hybridMultilevel"/>
    <w:tmpl w:val="50E243F2"/>
    <w:lvl w:ilvl="0" w:tplc="C84CBEE8">
      <w:numFmt w:val="bullet"/>
      <w:lvlText w:val=""/>
      <w:lvlJc w:val="left"/>
      <w:pPr>
        <w:ind w:left="862" w:hanging="360"/>
      </w:pPr>
      <w:rPr>
        <w:rFonts w:ascii="Wingdings" w:eastAsiaTheme="minorHAnsi" w:hAnsi="Wingding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1EB259CE"/>
    <w:multiLevelType w:val="hybridMultilevel"/>
    <w:tmpl w:val="F82427DA"/>
    <w:lvl w:ilvl="0" w:tplc="C84CBEE8">
      <w:numFmt w:val="bullet"/>
      <w:lvlText w:val=""/>
      <w:lvlJc w:val="left"/>
      <w:pPr>
        <w:ind w:left="2135" w:hanging="360"/>
      </w:pPr>
      <w:rPr>
        <w:rFonts w:ascii="Wingdings" w:eastAsiaTheme="minorHAnsi" w:hAnsi="Wingdings" w:cstheme="minorBidi"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14" w15:restartNumberingAfterBreak="0">
    <w:nsid w:val="20685F2D"/>
    <w:multiLevelType w:val="hybridMultilevel"/>
    <w:tmpl w:val="21841054"/>
    <w:lvl w:ilvl="0" w:tplc="C84CBEE8">
      <w:numFmt w:val="bullet"/>
      <w:lvlText w:val=""/>
      <w:lvlJc w:val="left"/>
      <w:pPr>
        <w:ind w:left="2139" w:hanging="360"/>
      </w:pPr>
      <w:rPr>
        <w:rFonts w:ascii="Wingdings" w:eastAsiaTheme="minorHAnsi" w:hAnsi="Wingdings" w:cstheme="minorBidi" w:hint="default"/>
      </w:rPr>
    </w:lvl>
    <w:lvl w:ilvl="1" w:tplc="040C0003" w:tentative="1">
      <w:start w:val="1"/>
      <w:numFmt w:val="bullet"/>
      <w:lvlText w:val="o"/>
      <w:lvlJc w:val="left"/>
      <w:pPr>
        <w:ind w:left="2859" w:hanging="360"/>
      </w:pPr>
      <w:rPr>
        <w:rFonts w:ascii="Courier New" w:hAnsi="Courier New" w:cs="Courier New" w:hint="default"/>
      </w:rPr>
    </w:lvl>
    <w:lvl w:ilvl="2" w:tplc="040C0005" w:tentative="1">
      <w:start w:val="1"/>
      <w:numFmt w:val="bullet"/>
      <w:lvlText w:val=""/>
      <w:lvlJc w:val="left"/>
      <w:pPr>
        <w:ind w:left="3579" w:hanging="360"/>
      </w:pPr>
      <w:rPr>
        <w:rFonts w:ascii="Wingdings" w:hAnsi="Wingdings" w:hint="default"/>
      </w:rPr>
    </w:lvl>
    <w:lvl w:ilvl="3" w:tplc="040C0001" w:tentative="1">
      <w:start w:val="1"/>
      <w:numFmt w:val="bullet"/>
      <w:lvlText w:val=""/>
      <w:lvlJc w:val="left"/>
      <w:pPr>
        <w:ind w:left="4299" w:hanging="360"/>
      </w:pPr>
      <w:rPr>
        <w:rFonts w:ascii="Symbol" w:hAnsi="Symbol" w:hint="default"/>
      </w:rPr>
    </w:lvl>
    <w:lvl w:ilvl="4" w:tplc="040C0003" w:tentative="1">
      <w:start w:val="1"/>
      <w:numFmt w:val="bullet"/>
      <w:lvlText w:val="o"/>
      <w:lvlJc w:val="left"/>
      <w:pPr>
        <w:ind w:left="5019" w:hanging="360"/>
      </w:pPr>
      <w:rPr>
        <w:rFonts w:ascii="Courier New" w:hAnsi="Courier New" w:cs="Courier New" w:hint="default"/>
      </w:rPr>
    </w:lvl>
    <w:lvl w:ilvl="5" w:tplc="040C0005" w:tentative="1">
      <w:start w:val="1"/>
      <w:numFmt w:val="bullet"/>
      <w:lvlText w:val=""/>
      <w:lvlJc w:val="left"/>
      <w:pPr>
        <w:ind w:left="5739" w:hanging="360"/>
      </w:pPr>
      <w:rPr>
        <w:rFonts w:ascii="Wingdings" w:hAnsi="Wingdings" w:hint="default"/>
      </w:rPr>
    </w:lvl>
    <w:lvl w:ilvl="6" w:tplc="040C0001" w:tentative="1">
      <w:start w:val="1"/>
      <w:numFmt w:val="bullet"/>
      <w:lvlText w:val=""/>
      <w:lvlJc w:val="left"/>
      <w:pPr>
        <w:ind w:left="6459" w:hanging="360"/>
      </w:pPr>
      <w:rPr>
        <w:rFonts w:ascii="Symbol" w:hAnsi="Symbol" w:hint="default"/>
      </w:rPr>
    </w:lvl>
    <w:lvl w:ilvl="7" w:tplc="040C0003" w:tentative="1">
      <w:start w:val="1"/>
      <w:numFmt w:val="bullet"/>
      <w:lvlText w:val="o"/>
      <w:lvlJc w:val="left"/>
      <w:pPr>
        <w:ind w:left="7179" w:hanging="360"/>
      </w:pPr>
      <w:rPr>
        <w:rFonts w:ascii="Courier New" w:hAnsi="Courier New" w:cs="Courier New" w:hint="default"/>
      </w:rPr>
    </w:lvl>
    <w:lvl w:ilvl="8" w:tplc="040C0005" w:tentative="1">
      <w:start w:val="1"/>
      <w:numFmt w:val="bullet"/>
      <w:lvlText w:val=""/>
      <w:lvlJc w:val="left"/>
      <w:pPr>
        <w:ind w:left="7899" w:hanging="360"/>
      </w:pPr>
      <w:rPr>
        <w:rFonts w:ascii="Wingdings" w:hAnsi="Wingdings" w:hint="default"/>
      </w:rPr>
    </w:lvl>
  </w:abstractNum>
  <w:abstractNum w:abstractNumId="15" w15:restartNumberingAfterBreak="0">
    <w:nsid w:val="21031C1F"/>
    <w:multiLevelType w:val="hybridMultilevel"/>
    <w:tmpl w:val="0FAA33F8"/>
    <w:lvl w:ilvl="0" w:tplc="C84CBEE8">
      <w:numFmt w:val="bullet"/>
      <w:lvlText w:val=""/>
      <w:lvlJc w:val="left"/>
      <w:pPr>
        <w:ind w:left="2136" w:hanging="360"/>
      </w:pPr>
      <w:rPr>
        <w:rFonts w:ascii="Wingdings" w:eastAsiaTheme="minorHAnsi" w:hAnsi="Wingdings" w:cstheme="minorBid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15:restartNumberingAfterBreak="0">
    <w:nsid w:val="24615619"/>
    <w:multiLevelType w:val="hybridMultilevel"/>
    <w:tmpl w:val="E7ECE8C4"/>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17" w15:restartNumberingAfterBreak="0">
    <w:nsid w:val="24F3299D"/>
    <w:multiLevelType w:val="hybridMultilevel"/>
    <w:tmpl w:val="D54C3D08"/>
    <w:lvl w:ilvl="0" w:tplc="040C000B">
      <w:start w:val="1"/>
      <w:numFmt w:val="bullet"/>
      <w:lvlText w:val=""/>
      <w:lvlJc w:val="left"/>
      <w:pPr>
        <w:ind w:left="3675" w:hanging="360"/>
      </w:pPr>
      <w:rPr>
        <w:rFonts w:ascii="Wingdings" w:hAnsi="Wingdings" w:hint="default"/>
      </w:rPr>
    </w:lvl>
    <w:lvl w:ilvl="1" w:tplc="040C0003" w:tentative="1">
      <w:start w:val="1"/>
      <w:numFmt w:val="bullet"/>
      <w:lvlText w:val="o"/>
      <w:lvlJc w:val="left"/>
      <w:pPr>
        <w:ind w:left="4395" w:hanging="360"/>
      </w:pPr>
      <w:rPr>
        <w:rFonts w:ascii="Courier New" w:hAnsi="Courier New" w:cs="Courier New" w:hint="default"/>
      </w:rPr>
    </w:lvl>
    <w:lvl w:ilvl="2" w:tplc="040C0005" w:tentative="1">
      <w:start w:val="1"/>
      <w:numFmt w:val="bullet"/>
      <w:lvlText w:val=""/>
      <w:lvlJc w:val="left"/>
      <w:pPr>
        <w:ind w:left="5115" w:hanging="360"/>
      </w:pPr>
      <w:rPr>
        <w:rFonts w:ascii="Wingdings" w:hAnsi="Wingdings" w:hint="default"/>
      </w:rPr>
    </w:lvl>
    <w:lvl w:ilvl="3" w:tplc="040C0001" w:tentative="1">
      <w:start w:val="1"/>
      <w:numFmt w:val="bullet"/>
      <w:lvlText w:val=""/>
      <w:lvlJc w:val="left"/>
      <w:pPr>
        <w:ind w:left="5835" w:hanging="360"/>
      </w:pPr>
      <w:rPr>
        <w:rFonts w:ascii="Symbol" w:hAnsi="Symbol" w:hint="default"/>
      </w:rPr>
    </w:lvl>
    <w:lvl w:ilvl="4" w:tplc="040C0003" w:tentative="1">
      <w:start w:val="1"/>
      <w:numFmt w:val="bullet"/>
      <w:lvlText w:val="o"/>
      <w:lvlJc w:val="left"/>
      <w:pPr>
        <w:ind w:left="6555" w:hanging="360"/>
      </w:pPr>
      <w:rPr>
        <w:rFonts w:ascii="Courier New" w:hAnsi="Courier New" w:cs="Courier New" w:hint="default"/>
      </w:rPr>
    </w:lvl>
    <w:lvl w:ilvl="5" w:tplc="040C0005" w:tentative="1">
      <w:start w:val="1"/>
      <w:numFmt w:val="bullet"/>
      <w:lvlText w:val=""/>
      <w:lvlJc w:val="left"/>
      <w:pPr>
        <w:ind w:left="7275" w:hanging="360"/>
      </w:pPr>
      <w:rPr>
        <w:rFonts w:ascii="Wingdings" w:hAnsi="Wingdings" w:hint="default"/>
      </w:rPr>
    </w:lvl>
    <w:lvl w:ilvl="6" w:tplc="040C0001" w:tentative="1">
      <w:start w:val="1"/>
      <w:numFmt w:val="bullet"/>
      <w:lvlText w:val=""/>
      <w:lvlJc w:val="left"/>
      <w:pPr>
        <w:ind w:left="7995" w:hanging="360"/>
      </w:pPr>
      <w:rPr>
        <w:rFonts w:ascii="Symbol" w:hAnsi="Symbol" w:hint="default"/>
      </w:rPr>
    </w:lvl>
    <w:lvl w:ilvl="7" w:tplc="040C0003" w:tentative="1">
      <w:start w:val="1"/>
      <w:numFmt w:val="bullet"/>
      <w:lvlText w:val="o"/>
      <w:lvlJc w:val="left"/>
      <w:pPr>
        <w:ind w:left="8715" w:hanging="360"/>
      </w:pPr>
      <w:rPr>
        <w:rFonts w:ascii="Courier New" w:hAnsi="Courier New" w:cs="Courier New" w:hint="default"/>
      </w:rPr>
    </w:lvl>
    <w:lvl w:ilvl="8" w:tplc="040C0005" w:tentative="1">
      <w:start w:val="1"/>
      <w:numFmt w:val="bullet"/>
      <w:lvlText w:val=""/>
      <w:lvlJc w:val="left"/>
      <w:pPr>
        <w:ind w:left="9435" w:hanging="360"/>
      </w:pPr>
      <w:rPr>
        <w:rFonts w:ascii="Wingdings" w:hAnsi="Wingdings" w:hint="default"/>
      </w:rPr>
    </w:lvl>
  </w:abstractNum>
  <w:abstractNum w:abstractNumId="18" w15:restartNumberingAfterBreak="0">
    <w:nsid w:val="26C93817"/>
    <w:multiLevelType w:val="hybridMultilevel"/>
    <w:tmpl w:val="E112F8A0"/>
    <w:lvl w:ilvl="0" w:tplc="040C000B">
      <w:start w:val="1"/>
      <w:numFmt w:val="bullet"/>
      <w:lvlText w:val=""/>
      <w:lvlJc w:val="left"/>
      <w:pPr>
        <w:ind w:left="5731" w:hanging="360"/>
      </w:pPr>
      <w:rPr>
        <w:rFonts w:ascii="Wingdings" w:hAnsi="Wingdings" w:hint="default"/>
      </w:rPr>
    </w:lvl>
    <w:lvl w:ilvl="1" w:tplc="040C0003" w:tentative="1">
      <w:start w:val="1"/>
      <w:numFmt w:val="bullet"/>
      <w:lvlText w:val="o"/>
      <w:lvlJc w:val="left"/>
      <w:pPr>
        <w:ind w:left="6451" w:hanging="360"/>
      </w:pPr>
      <w:rPr>
        <w:rFonts w:ascii="Courier New" w:hAnsi="Courier New" w:cs="Courier New" w:hint="default"/>
      </w:rPr>
    </w:lvl>
    <w:lvl w:ilvl="2" w:tplc="040C0005" w:tentative="1">
      <w:start w:val="1"/>
      <w:numFmt w:val="bullet"/>
      <w:lvlText w:val=""/>
      <w:lvlJc w:val="left"/>
      <w:pPr>
        <w:ind w:left="7171" w:hanging="360"/>
      </w:pPr>
      <w:rPr>
        <w:rFonts w:ascii="Wingdings" w:hAnsi="Wingdings" w:hint="default"/>
      </w:rPr>
    </w:lvl>
    <w:lvl w:ilvl="3" w:tplc="040C0001" w:tentative="1">
      <w:start w:val="1"/>
      <w:numFmt w:val="bullet"/>
      <w:lvlText w:val=""/>
      <w:lvlJc w:val="left"/>
      <w:pPr>
        <w:ind w:left="7891" w:hanging="360"/>
      </w:pPr>
      <w:rPr>
        <w:rFonts w:ascii="Symbol" w:hAnsi="Symbol" w:hint="default"/>
      </w:rPr>
    </w:lvl>
    <w:lvl w:ilvl="4" w:tplc="040C0003" w:tentative="1">
      <w:start w:val="1"/>
      <w:numFmt w:val="bullet"/>
      <w:lvlText w:val="o"/>
      <w:lvlJc w:val="left"/>
      <w:pPr>
        <w:ind w:left="8611" w:hanging="360"/>
      </w:pPr>
      <w:rPr>
        <w:rFonts w:ascii="Courier New" w:hAnsi="Courier New" w:cs="Courier New" w:hint="default"/>
      </w:rPr>
    </w:lvl>
    <w:lvl w:ilvl="5" w:tplc="040C0005" w:tentative="1">
      <w:start w:val="1"/>
      <w:numFmt w:val="bullet"/>
      <w:lvlText w:val=""/>
      <w:lvlJc w:val="left"/>
      <w:pPr>
        <w:ind w:left="9331" w:hanging="360"/>
      </w:pPr>
      <w:rPr>
        <w:rFonts w:ascii="Wingdings" w:hAnsi="Wingdings" w:hint="default"/>
      </w:rPr>
    </w:lvl>
    <w:lvl w:ilvl="6" w:tplc="040C0001" w:tentative="1">
      <w:start w:val="1"/>
      <w:numFmt w:val="bullet"/>
      <w:lvlText w:val=""/>
      <w:lvlJc w:val="left"/>
      <w:pPr>
        <w:ind w:left="10051" w:hanging="360"/>
      </w:pPr>
      <w:rPr>
        <w:rFonts w:ascii="Symbol" w:hAnsi="Symbol" w:hint="default"/>
      </w:rPr>
    </w:lvl>
    <w:lvl w:ilvl="7" w:tplc="040C0003" w:tentative="1">
      <w:start w:val="1"/>
      <w:numFmt w:val="bullet"/>
      <w:lvlText w:val="o"/>
      <w:lvlJc w:val="left"/>
      <w:pPr>
        <w:ind w:left="10771" w:hanging="360"/>
      </w:pPr>
      <w:rPr>
        <w:rFonts w:ascii="Courier New" w:hAnsi="Courier New" w:cs="Courier New" w:hint="default"/>
      </w:rPr>
    </w:lvl>
    <w:lvl w:ilvl="8" w:tplc="040C0005" w:tentative="1">
      <w:start w:val="1"/>
      <w:numFmt w:val="bullet"/>
      <w:lvlText w:val=""/>
      <w:lvlJc w:val="left"/>
      <w:pPr>
        <w:ind w:left="11491" w:hanging="360"/>
      </w:pPr>
      <w:rPr>
        <w:rFonts w:ascii="Wingdings" w:hAnsi="Wingdings" w:hint="default"/>
      </w:rPr>
    </w:lvl>
  </w:abstractNum>
  <w:abstractNum w:abstractNumId="19" w15:restartNumberingAfterBreak="0">
    <w:nsid w:val="28BC6C0C"/>
    <w:multiLevelType w:val="hybridMultilevel"/>
    <w:tmpl w:val="069290D8"/>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0" w15:restartNumberingAfterBreak="0">
    <w:nsid w:val="29205B95"/>
    <w:multiLevelType w:val="hybridMultilevel"/>
    <w:tmpl w:val="6E7AD798"/>
    <w:lvl w:ilvl="0" w:tplc="C84CBEE8">
      <w:numFmt w:val="bullet"/>
      <w:lvlText w:val=""/>
      <w:lvlJc w:val="left"/>
      <w:pPr>
        <w:ind w:left="2965" w:hanging="360"/>
      </w:pPr>
      <w:rPr>
        <w:rFonts w:ascii="Wingdings" w:eastAsiaTheme="minorHAnsi" w:hAnsi="Wingdings" w:cstheme="minorBidi" w:hint="default"/>
      </w:rPr>
    </w:lvl>
    <w:lvl w:ilvl="1" w:tplc="040C0003" w:tentative="1">
      <w:start w:val="1"/>
      <w:numFmt w:val="bullet"/>
      <w:lvlText w:val="o"/>
      <w:lvlJc w:val="left"/>
      <w:pPr>
        <w:ind w:left="3685" w:hanging="360"/>
      </w:pPr>
      <w:rPr>
        <w:rFonts w:ascii="Courier New" w:hAnsi="Courier New" w:cs="Courier New" w:hint="default"/>
      </w:rPr>
    </w:lvl>
    <w:lvl w:ilvl="2" w:tplc="040C0005" w:tentative="1">
      <w:start w:val="1"/>
      <w:numFmt w:val="bullet"/>
      <w:lvlText w:val=""/>
      <w:lvlJc w:val="left"/>
      <w:pPr>
        <w:ind w:left="4405" w:hanging="360"/>
      </w:pPr>
      <w:rPr>
        <w:rFonts w:ascii="Wingdings" w:hAnsi="Wingdings" w:hint="default"/>
      </w:rPr>
    </w:lvl>
    <w:lvl w:ilvl="3" w:tplc="040C0001" w:tentative="1">
      <w:start w:val="1"/>
      <w:numFmt w:val="bullet"/>
      <w:lvlText w:val=""/>
      <w:lvlJc w:val="left"/>
      <w:pPr>
        <w:ind w:left="5125" w:hanging="360"/>
      </w:pPr>
      <w:rPr>
        <w:rFonts w:ascii="Symbol" w:hAnsi="Symbol" w:hint="default"/>
      </w:rPr>
    </w:lvl>
    <w:lvl w:ilvl="4" w:tplc="040C0003" w:tentative="1">
      <w:start w:val="1"/>
      <w:numFmt w:val="bullet"/>
      <w:lvlText w:val="o"/>
      <w:lvlJc w:val="left"/>
      <w:pPr>
        <w:ind w:left="5845" w:hanging="360"/>
      </w:pPr>
      <w:rPr>
        <w:rFonts w:ascii="Courier New" w:hAnsi="Courier New" w:cs="Courier New" w:hint="default"/>
      </w:rPr>
    </w:lvl>
    <w:lvl w:ilvl="5" w:tplc="040C0005" w:tentative="1">
      <w:start w:val="1"/>
      <w:numFmt w:val="bullet"/>
      <w:lvlText w:val=""/>
      <w:lvlJc w:val="left"/>
      <w:pPr>
        <w:ind w:left="6565" w:hanging="360"/>
      </w:pPr>
      <w:rPr>
        <w:rFonts w:ascii="Wingdings" w:hAnsi="Wingdings" w:hint="default"/>
      </w:rPr>
    </w:lvl>
    <w:lvl w:ilvl="6" w:tplc="040C0001" w:tentative="1">
      <w:start w:val="1"/>
      <w:numFmt w:val="bullet"/>
      <w:lvlText w:val=""/>
      <w:lvlJc w:val="left"/>
      <w:pPr>
        <w:ind w:left="7285" w:hanging="360"/>
      </w:pPr>
      <w:rPr>
        <w:rFonts w:ascii="Symbol" w:hAnsi="Symbol" w:hint="default"/>
      </w:rPr>
    </w:lvl>
    <w:lvl w:ilvl="7" w:tplc="040C0003" w:tentative="1">
      <w:start w:val="1"/>
      <w:numFmt w:val="bullet"/>
      <w:lvlText w:val="o"/>
      <w:lvlJc w:val="left"/>
      <w:pPr>
        <w:ind w:left="8005" w:hanging="360"/>
      </w:pPr>
      <w:rPr>
        <w:rFonts w:ascii="Courier New" w:hAnsi="Courier New" w:cs="Courier New" w:hint="default"/>
      </w:rPr>
    </w:lvl>
    <w:lvl w:ilvl="8" w:tplc="040C0005" w:tentative="1">
      <w:start w:val="1"/>
      <w:numFmt w:val="bullet"/>
      <w:lvlText w:val=""/>
      <w:lvlJc w:val="left"/>
      <w:pPr>
        <w:ind w:left="8725" w:hanging="360"/>
      </w:pPr>
      <w:rPr>
        <w:rFonts w:ascii="Wingdings" w:hAnsi="Wingdings" w:hint="default"/>
      </w:rPr>
    </w:lvl>
  </w:abstractNum>
  <w:abstractNum w:abstractNumId="21" w15:restartNumberingAfterBreak="0">
    <w:nsid w:val="2B3D037B"/>
    <w:multiLevelType w:val="hybridMultilevel"/>
    <w:tmpl w:val="6E9E1CB2"/>
    <w:lvl w:ilvl="0" w:tplc="040C000B">
      <w:start w:val="1"/>
      <w:numFmt w:val="bullet"/>
      <w:lvlText w:val=""/>
      <w:lvlJc w:val="left"/>
      <w:pPr>
        <w:ind w:left="3615" w:hanging="360"/>
      </w:pPr>
      <w:rPr>
        <w:rFonts w:ascii="Wingdings" w:hAnsi="Wingdings" w:hint="default"/>
      </w:rPr>
    </w:lvl>
    <w:lvl w:ilvl="1" w:tplc="040C0003" w:tentative="1">
      <w:start w:val="1"/>
      <w:numFmt w:val="bullet"/>
      <w:lvlText w:val="o"/>
      <w:lvlJc w:val="left"/>
      <w:pPr>
        <w:ind w:left="4335" w:hanging="360"/>
      </w:pPr>
      <w:rPr>
        <w:rFonts w:ascii="Courier New" w:hAnsi="Courier New" w:cs="Courier New" w:hint="default"/>
      </w:rPr>
    </w:lvl>
    <w:lvl w:ilvl="2" w:tplc="040C0005" w:tentative="1">
      <w:start w:val="1"/>
      <w:numFmt w:val="bullet"/>
      <w:lvlText w:val=""/>
      <w:lvlJc w:val="left"/>
      <w:pPr>
        <w:ind w:left="5055" w:hanging="360"/>
      </w:pPr>
      <w:rPr>
        <w:rFonts w:ascii="Wingdings" w:hAnsi="Wingdings" w:hint="default"/>
      </w:rPr>
    </w:lvl>
    <w:lvl w:ilvl="3" w:tplc="040C0001" w:tentative="1">
      <w:start w:val="1"/>
      <w:numFmt w:val="bullet"/>
      <w:lvlText w:val=""/>
      <w:lvlJc w:val="left"/>
      <w:pPr>
        <w:ind w:left="5775" w:hanging="360"/>
      </w:pPr>
      <w:rPr>
        <w:rFonts w:ascii="Symbol" w:hAnsi="Symbol" w:hint="default"/>
      </w:rPr>
    </w:lvl>
    <w:lvl w:ilvl="4" w:tplc="040C0003" w:tentative="1">
      <w:start w:val="1"/>
      <w:numFmt w:val="bullet"/>
      <w:lvlText w:val="o"/>
      <w:lvlJc w:val="left"/>
      <w:pPr>
        <w:ind w:left="6495" w:hanging="360"/>
      </w:pPr>
      <w:rPr>
        <w:rFonts w:ascii="Courier New" w:hAnsi="Courier New" w:cs="Courier New" w:hint="default"/>
      </w:rPr>
    </w:lvl>
    <w:lvl w:ilvl="5" w:tplc="040C0005" w:tentative="1">
      <w:start w:val="1"/>
      <w:numFmt w:val="bullet"/>
      <w:lvlText w:val=""/>
      <w:lvlJc w:val="left"/>
      <w:pPr>
        <w:ind w:left="7215" w:hanging="360"/>
      </w:pPr>
      <w:rPr>
        <w:rFonts w:ascii="Wingdings" w:hAnsi="Wingdings" w:hint="default"/>
      </w:rPr>
    </w:lvl>
    <w:lvl w:ilvl="6" w:tplc="040C0001" w:tentative="1">
      <w:start w:val="1"/>
      <w:numFmt w:val="bullet"/>
      <w:lvlText w:val=""/>
      <w:lvlJc w:val="left"/>
      <w:pPr>
        <w:ind w:left="7935" w:hanging="360"/>
      </w:pPr>
      <w:rPr>
        <w:rFonts w:ascii="Symbol" w:hAnsi="Symbol" w:hint="default"/>
      </w:rPr>
    </w:lvl>
    <w:lvl w:ilvl="7" w:tplc="040C0003" w:tentative="1">
      <w:start w:val="1"/>
      <w:numFmt w:val="bullet"/>
      <w:lvlText w:val="o"/>
      <w:lvlJc w:val="left"/>
      <w:pPr>
        <w:ind w:left="8655" w:hanging="360"/>
      </w:pPr>
      <w:rPr>
        <w:rFonts w:ascii="Courier New" w:hAnsi="Courier New" w:cs="Courier New" w:hint="default"/>
      </w:rPr>
    </w:lvl>
    <w:lvl w:ilvl="8" w:tplc="040C0005" w:tentative="1">
      <w:start w:val="1"/>
      <w:numFmt w:val="bullet"/>
      <w:lvlText w:val=""/>
      <w:lvlJc w:val="left"/>
      <w:pPr>
        <w:ind w:left="9375" w:hanging="360"/>
      </w:pPr>
      <w:rPr>
        <w:rFonts w:ascii="Wingdings" w:hAnsi="Wingdings" w:hint="default"/>
      </w:rPr>
    </w:lvl>
  </w:abstractNum>
  <w:abstractNum w:abstractNumId="22" w15:restartNumberingAfterBreak="0">
    <w:nsid w:val="33981439"/>
    <w:multiLevelType w:val="hybridMultilevel"/>
    <w:tmpl w:val="0A6C4740"/>
    <w:lvl w:ilvl="0" w:tplc="C84CBEE8">
      <w:numFmt w:val="bullet"/>
      <w:lvlText w:val=""/>
      <w:lvlJc w:val="left"/>
      <w:pPr>
        <w:ind w:left="4275" w:hanging="360"/>
      </w:pPr>
      <w:rPr>
        <w:rFonts w:ascii="Wingdings" w:eastAsiaTheme="minorHAnsi" w:hAnsi="Wingdings" w:cstheme="minorBidi" w:hint="default"/>
      </w:rPr>
    </w:lvl>
    <w:lvl w:ilvl="1" w:tplc="040C0003" w:tentative="1">
      <w:start w:val="1"/>
      <w:numFmt w:val="bullet"/>
      <w:lvlText w:val="o"/>
      <w:lvlJc w:val="left"/>
      <w:pPr>
        <w:ind w:left="4995" w:hanging="360"/>
      </w:pPr>
      <w:rPr>
        <w:rFonts w:ascii="Courier New" w:hAnsi="Courier New" w:cs="Courier New" w:hint="default"/>
      </w:rPr>
    </w:lvl>
    <w:lvl w:ilvl="2" w:tplc="040C0005" w:tentative="1">
      <w:start w:val="1"/>
      <w:numFmt w:val="bullet"/>
      <w:lvlText w:val=""/>
      <w:lvlJc w:val="left"/>
      <w:pPr>
        <w:ind w:left="5715" w:hanging="360"/>
      </w:pPr>
      <w:rPr>
        <w:rFonts w:ascii="Wingdings" w:hAnsi="Wingdings" w:hint="default"/>
      </w:rPr>
    </w:lvl>
    <w:lvl w:ilvl="3" w:tplc="040C0001" w:tentative="1">
      <w:start w:val="1"/>
      <w:numFmt w:val="bullet"/>
      <w:lvlText w:val=""/>
      <w:lvlJc w:val="left"/>
      <w:pPr>
        <w:ind w:left="6435" w:hanging="360"/>
      </w:pPr>
      <w:rPr>
        <w:rFonts w:ascii="Symbol" w:hAnsi="Symbol" w:hint="default"/>
      </w:rPr>
    </w:lvl>
    <w:lvl w:ilvl="4" w:tplc="040C0003" w:tentative="1">
      <w:start w:val="1"/>
      <w:numFmt w:val="bullet"/>
      <w:lvlText w:val="o"/>
      <w:lvlJc w:val="left"/>
      <w:pPr>
        <w:ind w:left="7155" w:hanging="360"/>
      </w:pPr>
      <w:rPr>
        <w:rFonts w:ascii="Courier New" w:hAnsi="Courier New" w:cs="Courier New" w:hint="default"/>
      </w:rPr>
    </w:lvl>
    <w:lvl w:ilvl="5" w:tplc="040C0005" w:tentative="1">
      <w:start w:val="1"/>
      <w:numFmt w:val="bullet"/>
      <w:lvlText w:val=""/>
      <w:lvlJc w:val="left"/>
      <w:pPr>
        <w:ind w:left="7875" w:hanging="360"/>
      </w:pPr>
      <w:rPr>
        <w:rFonts w:ascii="Wingdings" w:hAnsi="Wingdings" w:hint="default"/>
      </w:rPr>
    </w:lvl>
    <w:lvl w:ilvl="6" w:tplc="040C0001" w:tentative="1">
      <w:start w:val="1"/>
      <w:numFmt w:val="bullet"/>
      <w:lvlText w:val=""/>
      <w:lvlJc w:val="left"/>
      <w:pPr>
        <w:ind w:left="8595" w:hanging="360"/>
      </w:pPr>
      <w:rPr>
        <w:rFonts w:ascii="Symbol" w:hAnsi="Symbol" w:hint="default"/>
      </w:rPr>
    </w:lvl>
    <w:lvl w:ilvl="7" w:tplc="040C0003" w:tentative="1">
      <w:start w:val="1"/>
      <w:numFmt w:val="bullet"/>
      <w:lvlText w:val="o"/>
      <w:lvlJc w:val="left"/>
      <w:pPr>
        <w:ind w:left="9315" w:hanging="360"/>
      </w:pPr>
      <w:rPr>
        <w:rFonts w:ascii="Courier New" w:hAnsi="Courier New" w:cs="Courier New" w:hint="default"/>
      </w:rPr>
    </w:lvl>
    <w:lvl w:ilvl="8" w:tplc="040C0005" w:tentative="1">
      <w:start w:val="1"/>
      <w:numFmt w:val="bullet"/>
      <w:lvlText w:val=""/>
      <w:lvlJc w:val="left"/>
      <w:pPr>
        <w:ind w:left="10035" w:hanging="360"/>
      </w:pPr>
      <w:rPr>
        <w:rFonts w:ascii="Wingdings" w:hAnsi="Wingdings" w:hint="default"/>
      </w:rPr>
    </w:lvl>
  </w:abstractNum>
  <w:abstractNum w:abstractNumId="23" w15:restartNumberingAfterBreak="0">
    <w:nsid w:val="38F26732"/>
    <w:multiLevelType w:val="hybridMultilevel"/>
    <w:tmpl w:val="075A826E"/>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4" w15:restartNumberingAfterBreak="0">
    <w:nsid w:val="398D28B9"/>
    <w:multiLevelType w:val="hybridMultilevel"/>
    <w:tmpl w:val="B4F2561A"/>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5" w15:restartNumberingAfterBreak="0">
    <w:nsid w:val="3A7A27C3"/>
    <w:multiLevelType w:val="hybridMultilevel"/>
    <w:tmpl w:val="29E824DC"/>
    <w:lvl w:ilvl="0" w:tplc="040C000D">
      <w:start w:val="1"/>
      <w:numFmt w:val="bullet"/>
      <w:lvlText w:val=""/>
      <w:lvlJc w:val="left"/>
      <w:pPr>
        <w:ind w:left="865" w:hanging="360"/>
      </w:pPr>
      <w:rPr>
        <w:rFonts w:ascii="Wingdings" w:hAnsi="Wingdings" w:hint="default"/>
      </w:rPr>
    </w:lvl>
    <w:lvl w:ilvl="1" w:tplc="040C0003" w:tentative="1">
      <w:start w:val="1"/>
      <w:numFmt w:val="bullet"/>
      <w:lvlText w:val="o"/>
      <w:lvlJc w:val="left"/>
      <w:pPr>
        <w:ind w:left="1585" w:hanging="360"/>
      </w:pPr>
      <w:rPr>
        <w:rFonts w:ascii="Courier New" w:hAnsi="Courier New" w:cs="Courier New" w:hint="default"/>
      </w:rPr>
    </w:lvl>
    <w:lvl w:ilvl="2" w:tplc="040C0005" w:tentative="1">
      <w:start w:val="1"/>
      <w:numFmt w:val="bullet"/>
      <w:lvlText w:val=""/>
      <w:lvlJc w:val="left"/>
      <w:pPr>
        <w:ind w:left="2305" w:hanging="360"/>
      </w:pPr>
      <w:rPr>
        <w:rFonts w:ascii="Wingdings" w:hAnsi="Wingdings" w:hint="default"/>
      </w:rPr>
    </w:lvl>
    <w:lvl w:ilvl="3" w:tplc="040C0001" w:tentative="1">
      <w:start w:val="1"/>
      <w:numFmt w:val="bullet"/>
      <w:lvlText w:val=""/>
      <w:lvlJc w:val="left"/>
      <w:pPr>
        <w:ind w:left="3025" w:hanging="360"/>
      </w:pPr>
      <w:rPr>
        <w:rFonts w:ascii="Symbol" w:hAnsi="Symbol" w:hint="default"/>
      </w:rPr>
    </w:lvl>
    <w:lvl w:ilvl="4" w:tplc="040C0003" w:tentative="1">
      <w:start w:val="1"/>
      <w:numFmt w:val="bullet"/>
      <w:lvlText w:val="o"/>
      <w:lvlJc w:val="left"/>
      <w:pPr>
        <w:ind w:left="3745" w:hanging="360"/>
      </w:pPr>
      <w:rPr>
        <w:rFonts w:ascii="Courier New" w:hAnsi="Courier New" w:cs="Courier New" w:hint="default"/>
      </w:rPr>
    </w:lvl>
    <w:lvl w:ilvl="5" w:tplc="040C0005" w:tentative="1">
      <w:start w:val="1"/>
      <w:numFmt w:val="bullet"/>
      <w:lvlText w:val=""/>
      <w:lvlJc w:val="left"/>
      <w:pPr>
        <w:ind w:left="4465" w:hanging="360"/>
      </w:pPr>
      <w:rPr>
        <w:rFonts w:ascii="Wingdings" w:hAnsi="Wingdings" w:hint="default"/>
      </w:rPr>
    </w:lvl>
    <w:lvl w:ilvl="6" w:tplc="040C0001" w:tentative="1">
      <w:start w:val="1"/>
      <w:numFmt w:val="bullet"/>
      <w:lvlText w:val=""/>
      <w:lvlJc w:val="left"/>
      <w:pPr>
        <w:ind w:left="5185" w:hanging="360"/>
      </w:pPr>
      <w:rPr>
        <w:rFonts w:ascii="Symbol" w:hAnsi="Symbol" w:hint="default"/>
      </w:rPr>
    </w:lvl>
    <w:lvl w:ilvl="7" w:tplc="040C0003" w:tentative="1">
      <w:start w:val="1"/>
      <w:numFmt w:val="bullet"/>
      <w:lvlText w:val="o"/>
      <w:lvlJc w:val="left"/>
      <w:pPr>
        <w:ind w:left="5905" w:hanging="360"/>
      </w:pPr>
      <w:rPr>
        <w:rFonts w:ascii="Courier New" w:hAnsi="Courier New" w:cs="Courier New" w:hint="default"/>
      </w:rPr>
    </w:lvl>
    <w:lvl w:ilvl="8" w:tplc="040C0005" w:tentative="1">
      <w:start w:val="1"/>
      <w:numFmt w:val="bullet"/>
      <w:lvlText w:val=""/>
      <w:lvlJc w:val="left"/>
      <w:pPr>
        <w:ind w:left="6625" w:hanging="360"/>
      </w:pPr>
      <w:rPr>
        <w:rFonts w:ascii="Wingdings" w:hAnsi="Wingdings" w:hint="default"/>
      </w:rPr>
    </w:lvl>
  </w:abstractNum>
  <w:abstractNum w:abstractNumId="26" w15:restartNumberingAfterBreak="0">
    <w:nsid w:val="3CD91283"/>
    <w:multiLevelType w:val="hybridMultilevel"/>
    <w:tmpl w:val="01906420"/>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27" w15:restartNumberingAfterBreak="0">
    <w:nsid w:val="3F711245"/>
    <w:multiLevelType w:val="hybridMultilevel"/>
    <w:tmpl w:val="331E845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410106AE"/>
    <w:multiLevelType w:val="hybridMultilevel"/>
    <w:tmpl w:val="0458E18C"/>
    <w:lvl w:ilvl="0" w:tplc="C84CBEE8">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7CF03DC"/>
    <w:multiLevelType w:val="hybridMultilevel"/>
    <w:tmpl w:val="F58A6904"/>
    <w:lvl w:ilvl="0" w:tplc="040C000B">
      <w:start w:val="1"/>
      <w:numFmt w:val="bullet"/>
      <w:lvlText w:val=""/>
      <w:lvlJc w:val="left"/>
      <w:pPr>
        <w:ind w:left="3697" w:hanging="360"/>
      </w:pPr>
      <w:rPr>
        <w:rFonts w:ascii="Wingdings" w:hAnsi="Wingdings" w:hint="default"/>
      </w:rPr>
    </w:lvl>
    <w:lvl w:ilvl="1" w:tplc="040C0003" w:tentative="1">
      <w:start w:val="1"/>
      <w:numFmt w:val="bullet"/>
      <w:lvlText w:val="o"/>
      <w:lvlJc w:val="left"/>
      <w:pPr>
        <w:ind w:left="4417" w:hanging="360"/>
      </w:pPr>
      <w:rPr>
        <w:rFonts w:ascii="Courier New" w:hAnsi="Courier New" w:cs="Courier New" w:hint="default"/>
      </w:rPr>
    </w:lvl>
    <w:lvl w:ilvl="2" w:tplc="040C0005" w:tentative="1">
      <w:start w:val="1"/>
      <w:numFmt w:val="bullet"/>
      <w:lvlText w:val=""/>
      <w:lvlJc w:val="left"/>
      <w:pPr>
        <w:ind w:left="5137" w:hanging="360"/>
      </w:pPr>
      <w:rPr>
        <w:rFonts w:ascii="Wingdings" w:hAnsi="Wingdings" w:hint="default"/>
      </w:rPr>
    </w:lvl>
    <w:lvl w:ilvl="3" w:tplc="040C0001" w:tentative="1">
      <w:start w:val="1"/>
      <w:numFmt w:val="bullet"/>
      <w:lvlText w:val=""/>
      <w:lvlJc w:val="left"/>
      <w:pPr>
        <w:ind w:left="5857" w:hanging="360"/>
      </w:pPr>
      <w:rPr>
        <w:rFonts w:ascii="Symbol" w:hAnsi="Symbol" w:hint="default"/>
      </w:rPr>
    </w:lvl>
    <w:lvl w:ilvl="4" w:tplc="040C0003" w:tentative="1">
      <w:start w:val="1"/>
      <w:numFmt w:val="bullet"/>
      <w:lvlText w:val="o"/>
      <w:lvlJc w:val="left"/>
      <w:pPr>
        <w:ind w:left="6577" w:hanging="360"/>
      </w:pPr>
      <w:rPr>
        <w:rFonts w:ascii="Courier New" w:hAnsi="Courier New" w:cs="Courier New" w:hint="default"/>
      </w:rPr>
    </w:lvl>
    <w:lvl w:ilvl="5" w:tplc="040C0005" w:tentative="1">
      <w:start w:val="1"/>
      <w:numFmt w:val="bullet"/>
      <w:lvlText w:val=""/>
      <w:lvlJc w:val="left"/>
      <w:pPr>
        <w:ind w:left="7297" w:hanging="360"/>
      </w:pPr>
      <w:rPr>
        <w:rFonts w:ascii="Wingdings" w:hAnsi="Wingdings" w:hint="default"/>
      </w:rPr>
    </w:lvl>
    <w:lvl w:ilvl="6" w:tplc="040C0001" w:tentative="1">
      <w:start w:val="1"/>
      <w:numFmt w:val="bullet"/>
      <w:lvlText w:val=""/>
      <w:lvlJc w:val="left"/>
      <w:pPr>
        <w:ind w:left="8017" w:hanging="360"/>
      </w:pPr>
      <w:rPr>
        <w:rFonts w:ascii="Symbol" w:hAnsi="Symbol" w:hint="default"/>
      </w:rPr>
    </w:lvl>
    <w:lvl w:ilvl="7" w:tplc="040C0003" w:tentative="1">
      <w:start w:val="1"/>
      <w:numFmt w:val="bullet"/>
      <w:lvlText w:val="o"/>
      <w:lvlJc w:val="left"/>
      <w:pPr>
        <w:ind w:left="8737" w:hanging="360"/>
      </w:pPr>
      <w:rPr>
        <w:rFonts w:ascii="Courier New" w:hAnsi="Courier New" w:cs="Courier New" w:hint="default"/>
      </w:rPr>
    </w:lvl>
    <w:lvl w:ilvl="8" w:tplc="040C0005" w:tentative="1">
      <w:start w:val="1"/>
      <w:numFmt w:val="bullet"/>
      <w:lvlText w:val=""/>
      <w:lvlJc w:val="left"/>
      <w:pPr>
        <w:ind w:left="9457" w:hanging="360"/>
      </w:pPr>
      <w:rPr>
        <w:rFonts w:ascii="Wingdings" w:hAnsi="Wingdings" w:hint="default"/>
      </w:rPr>
    </w:lvl>
  </w:abstractNum>
  <w:abstractNum w:abstractNumId="30" w15:restartNumberingAfterBreak="0">
    <w:nsid w:val="4A9A46A6"/>
    <w:multiLevelType w:val="hybridMultilevel"/>
    <w:tmpl w:val="05528E8A"/>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31" w15:restartNumberingAfterBreak="0">
    <w:nsid w:val="4B206270"/>
    <w:multiLevelType w:val="hybridMultilevel"/>
    <w:tmpl w:val="7C787F34"/>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32" w15:restartNumberingAfterBreak="0">
    <w:nsid w:val="4C675F4F"/>
    <w:multiLevelType w:val="hybridMultilevel"/>
    <w:tmpl w:val="284AFEDE"/>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33" w15:restartNumberingAfterBreak="0">
    <w:nsid w:val="4DBE24EC"/>
    <w:multiLevelType w:val="hybridMultilevel"/>
    <w:tmpl w:val="3FB8EE5E"/>
    <w:lvl w:ilvl="0" w:tplc="C84CBEE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3326C9"/>
    <w:multiLevelType w:val="hybridMultilevel"/>
    <w:tmpl w:val="C0249A0C"/>
    <w:lvl w:ilvl="0" w:tplc="60029BE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143504A"/>
    <w:multiLevelType w:val="hybridMultilevel"/>
    <w:tmpl w:val="0664AB74"/>
    <w:lvl w:ilvl="0" w:tplc="C84CBEE8">
      <w:numFmt w:val="bullet"/>
      <w:lvlText w:val=""/>
      <w:lvlJc w:val="left"/>
      <w:rPr>
        <w:rFonts w:ascii="Wingdings" w:eastAsia="Calibri" w:hAnsi="Wingdings" w:cs="Times New Roman"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36" w15:restartNumberingAfterBreak="0">
    <w:nsid w:val="557775A9"/>
    <w:multiLevelType w:val="hybridMultilevel"/>
    <w:tmpl w:val="FD16FE92"/>
    <w:lvl w:ilvl="0" w:tplc="040C000B">
      <w:start w:val="1"/>
      <w:numFmt w:val="bullet"/>
      <w:lvlText w:val=""/>
      <w:lvlJc w:val="left"/>
      <w:pPr>
        <w:ind w:left="1359" w:hanging="360"/>
      </w:pPr>
      <w:rPr>
        <w:rFonts w:ascii="Wingdings" w:hAnsi="Wingdings" w:hint="default"/>
      </w:rPr>
    </w:lvl>
    <w:lvl w:ilvl="1" w:tplc="040C0003" w:tentative="1">
      <w:start w:val="1"/>
      <w:numFmt w:val="bullet"/>
      <w:lvlText w:val="o"/>
      <w:lvlJc w:val="left"/>
      <w:pPr>
        <w:ind w:left="2079" w:hanging="360"/>
      </w:pPr>
      <w:rPr>
        <w:rFonts w:ascii="Courier New" w:hAnsi="Courier New" w:cs="Courier New" w:hint="default"/>
      </w:rPr>
    </w:lvl>
    <w:lvl w:ilvl="2" w:tplc="040C0005" w:tentative="1">
      <w:start w:val="1"/>
      <w:numFmt w:val="bullet"/>
      <w:lvlText w:val=""/>
      <w:lvlJc w:val="left"/>
      <w:pPr>
        <w:ind w:left="2799" w:hanging="360"/>
      </w:pPr>
      <w:rPr>
        <w:rFonts w:ascii="Wingdings" w:hAnsi="Wingdings" w:hint="default"/>
      </w:rPr>
    </w:lvl>
    <w:lvl w:ilvl="3" w:tplc="040C0001" w:tentative="1">
      <w:start w:val="1"/>
      <w:numFmt w:val="bullet"/>
      <w:lvlText w:val=""/>
      <w:lvlJc w:val="left"/>
      <w:pPr>
        <w:ind w:left="3519" w:hanging="360"/>
      </w:pPr>
      <w:rPr>
        <w:rFonts w:ascii="Symbol" w:hAnsi="Symbol" w:hint="default"/>
      </w:rPr>
    </w:lvl>
    <w:lvl w:ilvl="4" w:tplc="040C0003" w:tentative="1">
      <w:start w:val="1"/>
      <w:numFmt w:val="bullet"/>
      <w:lvlText w:val="o"/>
      <w:lvlJc w:val="left"/>
      <w:pPr>
        <w:ind w:left="4239" w:hanging="360"/>
      </w:pPr>
      <w:rPr>
        <w:rFonts w:ascii="Courier New" w:hAnsi="Courier New" w:cs="Courier New" w:hint="default"/>
      </w:rPr>
    </w:lvl>
    <w:lvl w:ilvl="5" w:tplc="040C0005" w:tentative="1">
      <w:start w:val="1"/>
      <w:numFmt w:val="bullet"/>
      <w:lvlText w:val=""/>
      <w:lvlJc w:val="left"/>
      <w:pPr>
        <w:ind w:left="4959" w:hanging="360"/>
      </w:pPr>
      <w:rPr>
        <w:rFonts w:ascii="Wingdings" w:hAnsi="Wingdings" w:hint="default"/>
      </w:rPr>
    </w:lvl>
    <w:lvl w:ilvl="6" w:tplc="040C0001" w:tentative="1">
      <w:start w:val="1"/>
      <w:numFmt w:val="bullet"/>
      <w:lvlText w:val=""/>
      <w:lvlJc w:val="left"/>
      <w:pPr>
        <w:ind w:left="5679" w:hanging="360"/>
      </w:pPr>
      <w:rPr>
        <w:rFonts w:ascii="Symbol" w:hAnsi="Symbol" w:hint="default"/>
      </w:rPr>
    </w:lvl>
    <w:lvl w:ilvl="7" w:tplc="040C0003" w:tentative="1">
      <w:start w:val="1"/>
      <w:numFmt w:val="bullet"/>
      <w:lvlText w:val="o"/>
      <w:lvlJc w:val="left"/>
      <w:pPr>
        <w:ind w:left="6399" w:hanging="360"/>
      </w:pPr>
      <w:rPr>
        <w:rFonts w:ascii="Courier New" w:hAnsi="Courier New" w:cs="Courier New" w:hint="default"/>
      </w:rPr>
    </w:lvl>
    <w:lvl w:ilvl="8" w:tplc="040C0005" w:tentative="1">
      <w:start w:val="1"/>
      <w:numFmt w:val="bullet"/>
      <w:lvlText w:val=""/>
      <w:lvlJc w:val="left"/>
      <w:pPr>
        <w:ind w:left="7119" w:hanging="360"/>
      </w:pPr>
      <w:rPr>
        <w:rFonts w:ascii="Wingdings" w:hAnsi="Wingdings" w:hint="default"/>
      </w:rPr>
    </w:lvl>
  </w:abstractNum>
  <w:abstractNum w:abstractNumId="37" w15:restartNumberingAfterBreak="0">
    <w:nsid w:val="5B40663D"/>
    <w:multiLevelType w:val="hybridMultilevel"/>
    <w:tmpl w:val="EA2C478A"/>
    <w:lvl w:ilvl="0" w:tplc="040C000B">
      <w:start w:val="1"/>
      <w:numFmt w:val="bullet"/>
      <w:lvlText w:val=""/>
      <w:lvlJc w:val="left"/>
      <w:pPr>
        <w:ind w:left="4689" w:hanging="360"/>
      </w:pPr>
      <w:rPr>
        <w:rFonts w:ascii="Wingdings" w:hAnsi="Wingdings" w:hint="default"/>
      </w:rPr>
    </w:lvl>
    <w:lvl w:ilvl="1" w:tplc="040C0003" w:tentative="1">
      <w:start w:val="1"/>
      <w:numFmt w:val="bullet"/>
      <w:lvlText w:val="o"/>
      <w:lvlJc w:val="left"/>
      <w:pPr>
        <w:ind w:left="5409" w:hanging="360"/>
      </w:pPr>
      <w:rPr>
        <w:rFonts w:ascii="Courier New" w:hAnsi="Courier New" w:cs="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cs="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cs="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38" w15:restartNumberingAfterBreak="0">
    <w:nsid w:val="5BBA4239"/>
    <w:multiLevelType w:val="hybridMultilevel"/>
    <w:tmpl w:val="F30A8466"/>
    <w:lvl w:ilvl="0" w:tplc="040C000D">
      <w:start w:val="1"/>
      <w:numFmt w:val="bullet"/>
      <w:lvlText w:val=""/>
      <w:lvlJc w:val="left"/>
      <w:pPr>
        <w:ind w:left="720" w:hanging="360"/>
      </w:pPr>
      <w:rPr>
        <w:rFonts w:ascii="Wingdings" w:hAnsi="Wingdings" w:hint="default"/>
      </w:rPr>
    </w:lvl>
    <w:lvl w:ilvl="1" w:tplc="C84CBEE8">
      <w:numFmt w:val="bullet"/>
      <w:lvlText w:val=""/>
      <w:lvlJc w:val="left"/>
      <w:pPr>
        <w:ind w:left="862" w:hanging="360"/>
      </w:pPr>
      <w:rPr>
        <w:rFonts w:ascii="Wingdings" w:eastAsiaTheme="minorHAnsi" w:hAnsi="Wingdings" w:cstheme="minorBid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051454"/>
    <w:multiLevelType w:val="hybridMultilevel"/>
    <w:tmpl w:val="382E854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5F4112AF"/>
    <w:multiLevelType w:val="hybridMultilevel"/>
    <w:tmpl w:val="F2A8D4B6"/>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1" w15:restartNumberingAfterBreak="0">
    <w:nsid w:val="5FEE6E3E"/>
    <w:multiLevelType w:val="hybridMultilevel"/>
    <w:tmpl w:val="9C0E68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4201F6"/>
    <w:multiLevelType w:val="hybridMultilevel"/>
    <w:tmpl w:val="E346B216"/>
    <w:lvl w:ilvl="0" w:tplc="040C000B">
      <w:start w:val="1"/>
      <w:numFmt w:val="bullet"/>
      <w:lvlText w:val=""/>
      <w:lvlJc w:val="left"/>
      <w:pPr>
        <w:ind w:left="3660" w:hanging="360"/>
      </w:pPr>
      <w:rPr>
        <w:rFonts w:ascii="Wingdings" w:hAnsi="Wingdings" w:hint="default"/>
      </w:rPr>
    </w:lvl>
    <w:lvl w:ilvl="1" w:tplc="040C0003" w:tentative="1">
      <w:start w:val="1"/>
      <w:numFmt w:val="bullet"/>
      <w:lvlText w:val="o"/>
      <w:lvlJc w:val="left"/>
      <w:pPr>
        <w:ind w:left="4380" w:hanging="360"/>
      </w:pPr>
      <w:rPr>
        <w:rFonts w:ascii="Courier New" w:hAnsi="Courier New" w:cs="Courier New" w:hint="default"/>
      </w:rPr>
    </w:lvl>
    <w:lvl w:ilvl="2" w:tplc="040C0005" w:tentative="1">
      <w:start w:val="1"/>
      <w:numFmt w:val="bullet"/>
      <w:lvlText w:val=""/>
      <w:lvlJc w:val="left"/>
      <w:pPr>
        <w:ind w:left="5100" w:hanging="360"/>
      </w:pPr>
      <w:rPr>
        <w:rFonts w:ascii="Wingdings" w:hAnsi="Wingdings" w:hint="default"/>
      </w:rPr>
    </w:lvl>
    <w:lvl w:ilvl="3" w:tplc="040C0001" w:tentative="1">
      <w:start w:val="1"/>
      <w:numFmt w:val="bullet"/>
      <w:lvlText w:val=""/>
      <w:lvlJc w:val="left"/>
      <w:pPr>
        <w:ind w:left="5820" w:hanging="360"/>
      </w:pPr>
      <w:rPr>
        <w:rFonts w:ascii="Symbol" w:hAnsi="Symbol" w:hint="default"/>
      </w:rPr>
    </w:lvl>
    <w:lvl w:ilvl="4" w:tplc="040C0003" w:tentative="1">
      <w:start w:val="1"/>
      <w:numFmt w:val="bullet"/>
      <w:lvlText w:val="o"/>
      <w:lvlJc w:val="left"/>
      <w:pPr>
        <w:ind w:left="6540" w:hanging="360"/>
      </w:pPr>
      <w:rPr>
        <w:rFonts w:ascii="Courier New" w:hAnsi="Courier New" w:cs="Courier New" w:hint="default"/>
      </w:rPr>
    </w:lvl>
    <w:lvl w:ilvl="5" w:tplc="040C0005" w:tentative="1">
      <w:start w:val="1"/>
      <w:numFmt w:val="bullet"/>
      <w:lvlText w:val=""/>
      <w:lvlJc w:val="left"/>
      <w:pPr>
        <w:ind w:left="7260" w:hanging="360"/>
      </w:pPr>
      <w:rPr>
        <w:rFonts w:ascii="Wingdings" w:hAnsi="Wingdings" w:hint="default"/>
      </w:rPr>
    </w:lvl>
    <w:lvl w:ilvl="6" w:tplc="040C0001" w:tentative="1">
      <w:start w:val="1"/>
      <w:numFmt w:val="bullet"/>
      <w:lvlText w:val=""/>
      <w:lvlJc w:val="left"/>
      <w:pPr>
        <w:ind w:left="7980" w:hanging="360"/>
      </w:pPr>
      <w:rPr>
        <w:rFonts w:ascii="Symbol" w:hAnsi="Symbol" w:hint="default"/>
      </w:rPr>
    </w:lvl>
    <w:lvl w:ilvl="7" w:tplc="040C0003" w:tentative="1">
      <w:start w:val="1"/>
      <w:numFmt w:val="bullet"/>
      <w:lvlText w:val="o"/>
      <w:lvlJc w:val="left"/>
      <w:pPr>
        <w:ind w:left="8700" w:hanging="360"/>
      </w:pPr>
      <w:rPr>
        <w:rFonts w:ascii="Courier New" w:hAnsi="Courier New" w:cs="Courier New" w:hint="default"/>
      </w:rPr>
    </w:lvl>
    <w:lvl w:ilvl="8" w:tplc="040C0005" w:tentative="1">
      <w:start w:val="1"/>
      <w:numFmt w:val="bullet"/>
      <w:lvlText w:val=""/>
      <w:lvlJc w:val="left"/>
      <w:pPr>
        <w:ind w:left="9420" w:hanging="360"/>
      </w:pPr>
      <w:rPr>
        <w:rFonts w:ascii="Wingdings" w:hAnsi="Wingdings" w:hint="default"/>
      </w:rPr>
    </w:lvl>
  </w:abstractNum>
  <w:abstractNum w:abstractNumId="43" w15:restartNumberingAfterBreak="0">
    <w:nsid w:val="611E1303"/>
    <w:multiLevelType w:val="hybridMultilevel"/>
    <w:tmpl w:val="2A960B4E"/>
    <w:lvl w:ilvl="0" w:tplc="040C000B">
      <w:start w:val="1"/>
      <w:numFmt w:val="bullet"/>
      <w:lvlText w:val=""/>
      <w:lvlJc w:val="left"/>
      <w:pPr>
        <w:ind w:left="4020" w:hanging="360"/>
      </w:pPr>
      <w:rPr>
        <w:rFonts w:ascii="Wingdings" w:hAnsi="Wingdings" w:hint="default"/>
      </w:rPr>
    </w:lvl>
    <w:lvl w:ilvl="1" w:tplc="040C0003" w:tentative="1">
      <w:start w:val="1"/>
      <w:numFmt w:val="bullet"/>
      <w:lvlText w:val="o"/>
      <w:lvlJc w:val="left"/>
      <w:pPr>
        <w:ind w:left="4740" w:hanging="360"/>
      </w:pPr>
      <w:rPr>
        <w:rFonts w:ascii="Courier New" w:hAnsi="Courier New" w:cs="Courier New" w:hint="default"/>
      </w:rPr>
    </w:lvl>
    <w:lvl w:ilvl="2" w:tplc="040C0005" w:tentative="1">
      <w:start w:val="1"/>
      <w:numFmt w:val="bullet"/>
      <w:lvlText w:val=""/>
      <w:lvlJc w:val="left"/>
      <w:pPr>
        <w:ind w:left="5460" w:hanging="360"/>
      </w:pPr>
      <w:rPr>
        <w:rFonts w:ascii="Wingdings" w:hAnsi="Wingdings" w:hint="default"/>
      </w:rPr>
    </w:lvl>
    <w:lvl w:ilvl="3" w:tplc="040C0001" w:tentative="1">
      <w:start w:val="1"/>
      <w:numFmt w:val="bullet"/>
      <w:lvlText w:val=""/>
      <w:lvlJc w:val="left"/>
      <w:pPr>
        <w:ind w:left="6180" w:hanging="360"/>
      </w:pPr>
      <w:rPr>
        <w:rFonts w:ascii="Symbol" w:hAnsi="Symbol" w:hint="default"/>
      </w:rPr>
    </w:lvl>
    <w:lvl w:ilvl="4" w:tplc="040C0003" w:tentative="1">
      <w:start w:val="1"/>
      <w:numFmt w:val="bullet"/>
      <w:lvlText w:val="o"/>
      <w:lvlJc w:val="left"/>
      <w:pPr>
        <w:ind w:left="6900" w:hanging="360"/>
      </w:pPr>
      <w:rPr>
        <w:rFonts w:ascii="Courier New" w:hAnsi="Courier New" w:cs="Courier New" w:hint="default"/>
      </w:rPr>
    </w:lvl>
    <w:lvl w:ilvl="5" w:tplc="040C0005" w:tentative="1">
      <w:start w:val="1"/>
      <w:numFmt w:val="bullet"/>
      <w:lvlText w:val=""/>
      <w:lvlJc w:val="left"/>
      <w:pPr>
        <w:ind w:left="7620" w:hanging="360"/>
      </w:pPr>
      <w:rPr>
        <w:rFonts w:ascii="Wingdings" w:hAnsi="Wingdings" w:hint="default"/>
      </w:rPr>
    </w:lvl>
    <w:lvl w:ilvl="6" w:tplc="040C0001" w:tentative="1">
      <w:start w:val="1"/>
      <w:numFmt w:val="bullet"/>
      <w:lvlText w:val=""/>
      <w:lvlJc w:val="left"/>
      <w:pPr>
        <w:ind w:left="8340" w:hanging="360"/>
      </w:pPr>
      <w:rPr>
        <w:rFonts w:ascii="Symbol" w:hAnsi="Symbol" w:hint="default"/>
      </w:rPr>
    </w:lvl>
    <w:lvl w:ilvl="7" w:tplc="040C0003" w:tentative="1">
      <w:start w:val="1"/>
      <w:numFmt w:val="bullet"/>
      <w:lvlText w:val="o"/>
      <w:lvlJc w:val="left"/>
      <w:pPr>
        <w:ind w:left="9060" w:hanging="360"/>
      </w:pPr>
      <w:rPr>
        <w:rFonts w:ascii="Courier New" w:hAnsi="Courier New" w:cs="Courier New" w:hint="default"/>
      </w:rPr>
    </w:lvl>
    <w:lvl w:ilvl="8" w:tplc="040C0005" w:tentative="1">
      <w:start w:val="1"/>
      <w:numFmt w:val="bullet"/>
      <w:lvlText w:val=""/>
      <w:lvlJc w:val="left"/>
      <w:pPr>
        <w:ind w:left="9780" w:hanging="360"/>
      </w:pPr>
      <w:rPr>
        <w:rFonts w:ascii="Wingdings" w:hAnsi="Wingdings" w:hint="default"/>
      </w:rPr>
    </w:lvl>
  </w:abstractNum>
  <w:abstractNum w:abstractNumId="44" w15:restartNumberingAfterBreak="0">
    <w:nsid w:val="64205A32"/>
    <w:multiLevelType w:val="hybridMultilevel"/>
    <w:tmpl w:val="F29E227C"/>
    <w:lvl w:ilvl="0" w:tplc="C84CBEE8">
      <w:numFmt w:val="bullet"/>
      <w:lvlText w:val=""/>
      <w:lvlJc w:val="left"/>
      <w:pPr>
        <w:ind w:left="862" w:hanging="360"/>
      </w:pPr>
      <w:rPr>
        <w:rFonts w:ascii="Wingdings" w:eastAsiaTheme="minorHAnsi" w:hAnsi="Wingding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5" w15:restartNumberingAfterBreak="0">
    <w:nsid w:val="6A9656CE"/>
    <w:multiLevelType w:val="hybridMultilevel"/>
    <w:tmpl w:val="0838AA5E"/>
    <w:lvl w:ilvl="0" w:tplc="4CDAC1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288127F"/>
    <w:multiLevelType w:val="hybridMultilevel"/>
    <w:tmpl w:val="A9E06272"/>
    <w:lvl w:ilvl="0" w:tplc="C84CBEE8">
      <w:numFmt w:val="bullet"/>
      <w:lvlText w:val=""/>
      <w:lvlJc w:val="left"/>
      <w:pPr>
        <w:ind w:left="862" w:hanging="360"/>
      </w:pPr>
      <w:rPr>
        <w:rFonts w:ascii="Wingdings" w:eastAsiaTheme="minorHAnsi" w:hAnsi="Wingdings"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7" w15:restartNumberingAfterBreak="0">
    <w:nsid w:val="7E6B1B16"/>
    <w:multiLevelType w:val="hybridMultilevel"/>
    <w:tmpl w:val="C4709292"/>
    <w:lvl w:ilvl="0" w:tplc="C84CBEE8">
      <w:numFmt w:val="bullet"/>
      <w:lvlText w:val=""/>
      <w:lvlJc w:val="left"/>
      <w:pPr>
        <w:ind w:left="4815" w:hanging="360"/>
      </w:pPr>
      <w:rPr>
        <w:rFonts w:ascii="Wingdings" w:eastAsiaTheme="minorHAnsi" w:hAnsi="Wingdings" w:cstheme="minorBidi" w:hint="default"/>
      </w:rPr>
    </w:lvl>
    <w:lvl w:ilvl="1" w:tplc="040C0003" w:tentative="1">
      <w:start w:val="1"/>
      <w:numFmt w:val="bullet"/>
      <w:lvlText w:val="o"/>
      <w:lvlJc w:val="left"/>
      <w:pPr>
        <w:ind w:left="5535" w:hanging="360"/>
      </w:pPr>
      <w:rPr>
        <w:rFonts w:ascii="Courier New" w:hAnsi="Courier New" w:cs="Courier New" w:hint="default"/>
      </w:rPr>
    </w:lvl>
    <w:lvl w:ilvl="2" w:tplc="040C0005" w:tentative="1">
      <w:start w:val="1"/>
      <w:numFmt w:val="bullet"/>
      <w:lvlText w:val=""/>
      <w:lvlJc w:val="left"/>
      <w:pPr>
        <w:ind w:left="6255" w:hanging="360"/>
      </w:pPr>
      <w:rPr>
        <w:rFonts w:ascii="Wingdings" w:hAnsi="Wingdings" w:hint="default"/>
      </w:rPr>
    </w:lvl>
    <w:lvl w:ilvl="3" w:tplc="040C0001" w:tentative="1">
      <w:start w:val="1"/>
      <w:numFmt w:val="bullet"/>
      <w:lvlText w:val=""/>
      <w:lvlJc w:val="left"/>
      <w:pPr>
        <w:ind w:left="6975" w:hanging="360"/>
      </w:pPr>
      <w:rPr>
        <w:rFonts w:ascii="Symbol" w:hAnsi="Symbol" w:hint="default"/>
      </w:rPr>
    </w:lvl>
    <w:lvl w:ilvl="4" w:tplc="040C0003" w:tentative="1">
      <w:start w:val="1"/>
      <w:numFmt w:val="bullet"/>
      <w:lvlText w:val="o"/>
      <w:lvlJc w:val="left"/>
      <w:pPr>
        <w:ind w:left="7695" w:hanging="360"/>
      </w:pPr>
      <w:rPr>
        <w:rFonts w:ascii="Courier New" w:hAnsi="Courier New" w:cs="Courier New" w:hint="default"/>
      </w:rPr>
    </w:lvl>
    <w:lvl w:ilvl="5" w:tplc="040C0005" w:tentative="1">
      <w:start w:val="1"/>
      <w:numFmt w:val="bullet"/>
      <w:lvlText w:val=""/>
      <w:lvlJc w:val="left"/>
      <w:pPr>
        <w:ind w:left="8415" w:hanging="360"/>
      </w:pPr>
      <w:rPr>
        <w:rFonts w:ascii="Wingdings" w:hAnsi="Wingdings" w:hint="default"/>
      </w:rPr>
    </w:lvl>
    <w:lvl w:ilvl="6" w:tplc="040C0001" w:tentative="1">
      <w:start w:val="1"/>
      <w:numFmt w:val="bullet"/>
      <w:lvlText w:val=""/>
      <w:lvlJc w:val="left"/>
      <w:pPr>
        <w:ind w:left="9135" w:hanging="360"/>
      </w:pPr>
      <w:rPr>
        <w:rFonts w:ascii="Symbol" w:hAnsi="Symbol" w:hint="default"/>
      </w:rPr>
    </w:lvl>
    <w:lvl w:ilvl="7" w:tplc="040C0003" w:tentative="1">
      <w:start w:val="1"/>
      <w:numFmt w:val="bullet"/>
      <w:lvlText w:val="o"/>
      <w:lvlJc w:val="left"/>
      <w:pPr>
        <w:ind w:left="9855" w:hanging="360"/>
      </w:pPr>
      <w:rPr>
        <w:rFonts w:ascii="Courier New" w:hAnsi="Courier New" w:cs="Courier New" w:hint="default"/>
      </w:rPr>
    </w:lvl>
    <w:lvl w:ilvl="8" w:tplc="040C0005" w:tentative="1">
      <w:start w:val="1"/>
      <w:numFmt w:val="bullet"/>
      <w:lvlText w:val=""/>
      <w:lvlJc w:val="left"/>
      <w:pPr>
        <w:ind w:left="10575" w:hanging="360"/>
      </w:pPr>
      <w:rPr>
        <w:rFonts w:ascii="Wingdings" w:hAnsi="Wingdings" w:hint="default"/>
      </w:rPr>
    </w:lvl>
  </w:abstractNum>
  <w:num w:numId="1" w16cid:durableId="1367368251">
    <w:abstractNumId w:val="31"/>
  </w:num>
  <w:num w:numId="2" w16cid:durableId="685710307">
    <w:abstractNumId w:val="38"/>
  </w:num>
  <w:num w:numId="3" w16cid:durableId="1092969905">
    <w:abstractNumId w:val="33"/>
  </w:num>
  <w:num w:numId="4" w16cid:durableId="1613324655">
    <w:abstractNumId w:val="40"/>
  </w:num>
  <w:num w:numId="5" w16cid:durableId="121929535">
    <w:abstractNumId w:val="23"/>
  </w:num>
  <w:num w:numId="6" w16cid:durableId="596602236">
    <w:abstractNumId w:val="43"/>
  </w:num>
  <w:num w:numId="7" w16cid:durableId="723452970">
    <w:abstractNumId w:val="21"/>
  </w:num>
  <w:num w:numId="8" w16cid:durableId="1774277001">
    <w:abstractNumId w:val="14"/>
  </w:num>
  <w:num w:numId="9" w16cid:durableId="1144927160">
    <w:abstractNumId w:val="45"/>
  </w:num>
  <w:num w:numId="10" w16cid:durableId="1284462618">
    <w:abstractNumId w:val="13"/>
  </w:num>
  <w:num w:numId="11" w16cid:durableId="391731074">
    <w:abstractNumId w:val="2"/>
  </w:num>
  <w:num w:numId="12" w16cid:durableId="2061632822">
    <w:abstractNumId w:val="24"/>
  </w:num>
  <w:num w:numId="13" w16cid:durableId="1175264436">
    <w:abstractNumId w:val="26"/>
  </w:num>
  <w:num w:numId="14" w16cid:durableId="1099835329">
    <w:abstractNumId w:val="7"/>
  </w:num>
  <w:num w:numId="15" w16cid:durableId="1957180166">
    <w:abstractNumId w:val="16"/>
  </w:num>
  <w:num w:numId="16" w16cid:durableId="343483572">
    <w:abstractNumId w:val="42"/>
  </w:num>
  <w:num w:numId="17" w16cid:durableId="1766028177">
    <w:abstractNumId w:val="12"/>
  </w:num>
  <w:num w:numId="18" w16cid:durableId="935744389">
    <w:abstractNumId w:val="29"/>
  </w:num>
  <w:num w:numId="19" w16cid:durableId="870848261">
    <w:abstractNumId w:val="18"/>
  </w:num>
  <w:num w:numId="20" w16cid:durableId="1186872522">
    <w:abstractNumId w:val="6"/>
  </w:num>
  <w:num w:numId="21" w16cid:durableId="21513176">
    <w:abstractNumId w:val="34"/>
  </w:num>
  <w:num w:numId="22" w16cid:durableId="789085674">
    <w:abstractNumId w:val="44"/>
  </w:num>
  <w:num w:numId="23" w16cid:durableId="795834241">
    <w:abstractNumId w:val="46"/>
  </w:num>
  <w:num w:numId="24" w16cid:durableId="1264151512">
    <w:abstractNumId w:val="25"/>
  </w:num>
  <w:num w:numId="25" w16cid:durableId="64644904">
    <w:abstractNumId w:val="5"/>
  </w:num>
  <w:num w:numId="26" w16cid:durableId="1647737629">
    <w:abstractNumId w:val="13"/>
  </w:num>
  <w:num w:numId="27" w16cid:durableId="1573853378">
    <w:abstractNumId w:val="32"/>
  </w:num>
  <w:num w:numId="28" w16cid:durableId="1306470203">
    <w:abstractNumId w:val="3"/>
  </w:num>
  <w:num w:numId="29" w16cid:durableId="1449661781">
    <w:abstractNumId w:val="47"/>
  </w:num>
  <w:num w:numId="30" w16cid:durableId="1103959991">
    <w:abstractNumId w:val="9"/>
  </w:num>
  <w:num w:numId="31" w16cid:durableId="75714055">
    <w:abstractNumId w:val="36"/>
  </w:num>
  <w:num w:numId="32" w16cid:durableId="1874492826">
    <w:abstractNumId w:val="17"/>
  </w:num>
  <w:num w:numId="33" w16cid:durableId="1592229702">
    <w:abstractNumId w:val="37"/>
  </w:num>
  <w:num w:numId="34" w16cid:durableId="668405768">
    <w:abstractNumId w:val="11"/>
  </w:num>
  <w:num w:numId="35" w16cid:durableId="1954049007">
    <w:abstractNumId w:val="19"/>
  </w:num>
  <w:num w:numId="36" w16cid:durableId="2143112058">
    <w:abstractNumId w:val="22"/>
  </w:num>
  <w:num w:numId="37" w16cid:durableId="1891454704">
    <w:abstractNumId w:val="39"/>
  </w:num>
  <w:num w:numId="38" w16cid:durableId="900556594">
    <w:abstractNumId w:val="8"/>
  </w:num>
  <w:num w:numId="39" w16cid:durableId="2049256191">
    <w:abstractNumId w:val="35"/>
  </w:num>
  <w:num w:numId="40" w16cid:durableId="222102404">
    <w:abstractNumId w:val="0"/>
  </w:num>
  <w:num w:numId="41" w16cid:durableId="1153915359">
    <w:abstractNumId w:val="27"/>
  </w:num>
  <w:num w:numId="42" w16cid:durableId="624237415">
    <w:abstractNumId w:val="1"/>
  </w:num>
  <w:num w:numId="43" w16cid:durableId="1612978727">
    <w:abstractNumId w:val="41"/>
  </w:num>
  <w:num w:numId="44" w16cid:durableId="310017664">
    <w:abstractNumId w:val="31"/>
  </w:num>
  <w:num w:numId="45" w16cid:durableId="133179222">
    <w:abstractNumId w:val="10"/>
  </w:num>
  <w:num w:numId="46" w16cid:durableId="2136869234">
    <w:abstractNumId w:val="4"/>
  </w:num>
  <w:num w:numId="47" w16cid:durableId="653145375">
    <w:abstractNumId w:val="30"/>
  </w:num>
  <w:num w:numId="48" w16cid:durableId="1107428493">
    <w:abstractNumId w:val="28"/>
  </w:num>
  <w:num w:numId="49" w16cid:durableId="106895348">
    <w:abstractNumId w:val="15"/>
  </w:num>
  <w:num w:numId="50" w16cid:durableId="120332860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483"/>
    <w:rsid w:val="00000BF2"/>
    <w:rsid w:val="0000264F"/>
    <w:rsid w:val="00003E00"/>
    <w:rsid w:val="000041F6"/>
    <w:rsid w:val="000046A3"/>
    <w:rsid w:val="0000676D"/>
    <w:rsid w:val="00006A39"/>
    <w:rsid w:val="00006A51"/>
    <w:rsid w:val="00006DC6"/>
    <w:rsid w:val="000070F4"/>
    <w:rsid w:val="000072FF"/>
    <w:rsid w:val="000073B7"/>
    <w:rsid w:val="00007583"/>
    <w:rsid w:val="000104D1"/>
    <w:rsid w:val="000108F4"/>
    <w:rsid w:val="00010A68"/>
    <w:rsid w:val="00012883"/>
    <w:rsid w:val="0001328B"/>
    <w:rsid w:val="0001509D"/>
    <w:rsid w:val="00015C05"/>
    <w:rsid w:val="00016401"/>
    <w:rsid w:val="00016441"/>
    <w:rsid w:val="00016948"/>
    <w:rsid w:val="00017997"/>
    <w:rsid w:val="0002019F"/>
    <w:rsid w:val="00020C6B"/>
    <w:rsid w:val="00021E01"/>
    <w:rsid w:val="0002250F"/>
    <w:rsid w:val="00023999"/>
    <w:rsid w:val="000241BD"/>
    <w:rsid w:val="000246FD"/>
    <w:rsid w:val="00026364"/>
    <w:rsid w:val="00026ED2"/>
    <w:rsid w:val="000275A7"/>
    <w:rsid w:val="0002786A"/>
    <w:rsid w:val="000305BC"/>
    <w:rsid w:val="00030B0D"/>
    <w:rsid w:val="0003134C"/>
    <w:rsid w:val="000323E6"/>
    <w:rsid w:val="00032C02"/>
    <w:rsid w:val="00032E6E"/>
    <w:rsid w:val="000336B4"/>
    <w:rsid w:val="000355CF"/>
    <w:rsid w:val="00036532"/>
    <w:rsid w:val="00036DB9"/>
    <w:rsid w:val="00036E6E"/>
    <w:rsid w:val="00037B0B"/>
    <w:rsid w:val="00041990"/>
    <w:rsid w:val="00043336"/>
    <w:rsid w:val="000439CE"/>
    <w:rsid w:val="00043BB8"/>
    <w:rsid w:val="00045C95"/>
    <w:rsid w:val="00046C1A"/>
    <w:rsid w:val="00050968"/>
    <w:rsid w:val="00050CBD"/>
    <w:rsid w:val="000515D4"/>
    <w:rsid w:val="00051E4F"/>
    <w:rsid w:val="00053487"/>
    <w:rsid w:val="00053CE4"/>
    <w:rsid w:val="00055CD9"/>
    <w:rsid w:val="0005748F"/>
    <w:rsid w:val="00060507"/>
    <w:rsid w:val="00061118"/>
    <w:rsid w:val="00061647"/>
    <w:rsid w:val="00061925"/>
    <w:rsid w:val="000621C3"/>
    <w:rsid w:val="00062567"/>
    <w:rsid w:val="00062960"/>
    <w:rsid w:val="00064C7A"/>
    <w:rsid w:val="00065203"/>
    <w:rsid w:val="00066C4B"/>
    <w:rsid w:val="00067256"/>
    <w:rsid w:val="00071E9F"/>
    <w:rsid w:val="00072FBC"/>
    <w:rsid w:val="00073BA1"/>
    <w:rsid w:val="00073D7D"/>
    <w:rsid w:val="00077546"/>
    <w:rsid w:val="00080138"/>
    <w:rsid w:val="000805F7"/>
    <w:rsid w:val="000809FB"/>
    <w:rsid w:val="00080CBC"/>
    <w:rsid w:val="00082304"/>
    <w:rsid w:val="0008251A"/>
    <w:rsid w:val="00084D4C"/>
    <w:rsid w:val="00084E26"/>
    <w:rsid w:val="000863B5"/>
    <w:rsid w:val="00086C10"/>
    <w:rsid w:val="00087547"/>
    <w:rsid w:val="00087771"/>
    <w:rsid w:val="00087866"/>
    <w:rsid w:val="000906C7"/>
    <w:rsid w:val="00090A5F"/>
    <w:rsid w:val="00090C84"/>
    <w:rsid w:val="00091920"/>
    <w:rsid w:val="00093BFE"/>
    <w:rsid w:val="00093C50"/>
    <w:rsid w:val="00094BA0"/>
    <w:rsid w:val="00094C41"/>
    <w:rsid w:val="00094E43"/>
    <w:rsid w:val="00095167"/>
    <w:rsid w:val="00095E21"/>
    <w:rsid w:val="00096325"/>
    <w:rsid w:val="00096D61"/>
    <w:rsid w:val="000A1FA8"/>
    <w:rsid w:val="000A21F4"/>
    <w:rsid w:val="000A2487"/>
    <w:rsid w:val="000A283F"/>
    <w:rsid w:val="000A3A9B"/>
    <w:rsid w:val="000A5B86"/>
    <w:rsid w:val="000A5C4F"/>
    <w:rsid w:val="000B024E"/>
    <w:rsid w:val="000B1D3B"/>
    <w:rsid w:val="000B2132"/>
    <w:rsid w:val="000B569D"/>
    <w:rsid w:val="000B5FF8"/>
    <w:rsid w:val="000B64BB"/>
    <w:rsid w:val="000B7043"/>
    <w:rsid w:val="000C20BC"/>
    <w:rsid w:val="000C3607"/>
    <w:rsid w:val="000C45B9"/>
    <w:rsid w:val="000C51A8"/>
    <w:rsid w:val="000C77BB"/>
    <w:rsid w:val="000D037E"/>
    <w:rsid w:val="000D0692"/>
    <w:rsid w:val="000E4BA8"/>
    <w:rsid w:val="000E4F22"/>
    <w:rsid w:val="000E57A7"/>
    <w:rsid w:val="000F09AB"/>
    <w:rsid w:val="000F0B8A"/>
    <w:rsid w:val="000F12CE"/>
    <w:rsid w:val="000F3309"/>
    <w:rsid w:val="000F3DED"/>
    <w:rsid w:val="000F45C4"/>
    <w:rsid w:val="000F53FC"/>
    <w:rsid w:val="000F77FE"/>
    <w:rsid w:val="001006BC"/>
    <w:rsid w:val="001019F1"/>
    <w:rsid w:val="0010253E"/>
    <w:rsid w:val="00102A32"/>
    <w:rsid w:val="0010369B"/>
    <w:rsid w:val="00103D79"/>
    <w:rsid w:val="00104BE6"/>
    <w:rsid w:val="0010613B"/>
    <w:rsid w:val="00110261"/>
    <w:rsid w:val="00111135"/>
    <w:rsid w:val="001128E4"/>
    <w:rsid w:val="00113037"/>
    <w:rsid w:val="00115975"/>
    <w:rsid w:val="00115B75"/>
    <w:rsid w:val="00116248"/>
    <w:rsid w:val="001167CB"/>
    <w:rsid w:val="001209C9"/>
    <w:rsid w:val="0012213C"/>
    <w:rsid w:val="001232D3"/>
    <w:rsid w:val="00124102"/>
    <w:rsid w:val="0012468D"/>
    <w:rsid w:val="00127A21"/>
    <w:rsid w:val="00127C4C"/>
    <w:rsid w:val="00127FE0"/>
    <w:rsid w:val="00132691"/>
    <w:rsid w:val="00132E79"/>
    <w:rsid w:val="00135027"/>
    <w:rsid w:val="00136636"/>
    <w:rsid w:val="00136762"/>
    <w:rsid w:val="0013681A"/>
    <w:rsid w:val="00141696"/>
    <w:rsid w:val="00142316"/>
    <w:rsid w:val="00142FE8"/>
    <w:rsid w:val="00146314"/>
    <w:rsid w:val="001467C4"/>
    <w:rsid w:val="00146BE1"/>
    <w:rsid w:val="0014793F"/>
    <w:rsid w:val="00147BA2"/>
    <w:rsid w:val="00147F68"/>
    <w:rsid w:val="00150854"/>
    <w:rsid w:val="001520F6"/>
    <w:rsid w:val="001531E5"/>
    <w:rsid w:val="00154F40"/>
    <w:rsid w:val="00156C30"/>
    <w:rsid w:val="0016111C"/>
    <w:rsid w:val="00161911"/>
    <w:rsid w:val="00161AF9"/>
    <w:rsid w:val="00162E1B"/>
    <w:rsid w:val="00162F87"/>
    <w:rsid w:val="0016339C"/>
    <w:rsid w:val="00163D79"/>
    <w:rsid w:val="0016483B"/>
    <w:rsid w:val="001650BD"/>
    <w:rsid w:val="00165653"/>
    <w:rsid w:val="00165A52"/>
    <w:rsid w:val="001661CF"/>
    <w:rsid w:val="001672FD"/>
    <w:rsid w:val="00170C9E"/>
    <w:rsid w:val="00170CAE"/>
    <w:rsid w:val="001725CA"/>
    <w:rsid w:val="00172E13"/>
    <w:rsid w:val="00174F95"/>
    <w:rsid w:val="001764A3"/>
    <w:rsid w:val="001801BB"/>
    <w:rsid w:val="00180317"/>
    <w:rsid w:val="0018200C"/>
    <w:rsid w:val="00184DCB"/>
    <w:rsid w:val="001855F8"/>
    <w:rsid w:val="0018581C"/>
    <w:rsid w:val="00186372"/>
    <w:rsid w:val="00186793"/>
    <w:rsid w:val="001905D8"/>
    <w:rsid w:val="001906D7"/>
    <w:rsid w:val="001927F3"/>
    <w:rsid w:val="00192F97"/>
    <w:rsid w:val="00193438"/>
    <w:rsid w:val="00194346"/>
    <w:rsid w:val="001944DA"/>
    <w:rsid w:val="0019651A"/>
    <w:rsid w:val="001A049C"/>
    <w:rsid w:val="001A0E9F"/>
    <w:rsid w:val="001A437C"/>
    <w:rsid w:val="001A6FD6"/>
    <w:rsid w:val="001A7AA1"/>
    <w:rsid w:val="001B07F4"/>
    <w:rsid w:val="001B1347"/>
    <w:rsid w:val="001B15C1"/>
    <w:rsid w:val="001B163E"/>
    <w:rsid w:val="001B1B07"/>
    <w:rsid w:val="001B2A0F"/>
    <w:rsid w:val="001B2A33"/>
    <w:rsid w:val="001B44BD"/>
    <w:rsid w:val="001B454F"/>
    <w:rsid w:val="001B56CF"/>
    <w:rsid w:val="001B5B3F"/>
    <w:rsid w:val="001B64BC"/>
    <w:rsid w:val="001B6B8B"/>
    <w:rsid w:val="001B6F0C"/>
    <w:rsid w:val="001C005A"/>
    <w:rsid w:val="001C103D"/>
    <w:rsid w:val="001C11D9"/>
    <w:rsid w:val="001C2704"/>
    <w:rsid w:val="001C2DFB"/>
    <w:rsid w:val="001C431F"/>
    <w:rsid w:val="001C4456"/>
    <w:rsid w:val="001C5419"/>
    <w:rsid w:val="001C6584"/>
    <w:rsid w:val="001C7BC7"/>
    <w:rsid w:val="001D126A"/>
    <w:rsid w:val="001D15DB"/>
    <w:rsid w:val="001D16C5"/>
    <w:rsid w:val="001D1F2B"/>
    <w:rsid w:val="001D5289"/>
    <w:rsid w:val="001D5492"/>
    <w:rsid w:val="001D693B"/>
    <w:rsid w:val="001D7B0D"/>
    <w:rsid w:val="001E0422"/>
    <w:rsid w:val="001E0C4A"/>
    <w:rsid w:val="001E42F1"/>
    <w:rsid w:val="001E4F2F"/>
    <w:rsid w:val="001E5193"/>
    <w:rsid w:val="001E5FA3"/>
    <w:rsid w:val="001E737A"/>
    <w:rsid w:val="001F28C6"/>
    <w:rsid w:val="001F40D2"/>
    <w:rsid w:val="001F4165"/>
    <w:rsid w:val="001F4BA4"/>
    <w:rsid w:val="001F515A"/>
    <w:rsid w:val="001F5692"/>
    <w:rsid w:val="001F5856"/>
    <w:rsid w:val="001F59BE"/>
    <w:rsid w:val="002000C3"/>
    <w:rsid w:val="002008A2"/>
    <w:rsid w:val="002023F1"/>
    <w:rsid w:val="00203462"/>
    <w:rsid w:val="00203B1D"/>
    <w:rsid w:val="00203E55"/>
    <w:rsid w:val="00204858"/>
    <w:rsid w:val="00204B42"/>
    <w:rsid w:val="00205882"/>
    <w:rsid w:val="00205C28"/>
    <w:rsid w:val="00205DE2"/>
    <w:rsid w:val="002071F9"/>
    <w:rsid w:val="00207D50"/>
    <w:rsid w:val="002132BD"/>
    <w:rsid w:val="00213325"/>
    <w:rsid w:val="002134B0"/>
    <w:rsid w:val="002135D6"/>
    <w:rsid w:val="0021391A"/>
    <w:rsid w:val="0021559E"/>
    <w:rsid w:val="00217045"/>
    <w:rsid w:val="00217B6D"/>
    <w:rsid w:val="00217CD7"/>
    <w:rsid w:val="00217D89"/>
    <w:rsid w:val="002209D8"/>
    <w:rsid w:val="00221599"/>
    <w:rsid w:val="00223344"/>
    <w:rsid w:val="00224473"/>
    <w:rsid w:val="00224845"/>
    <w:rsid w:val="00230090"/>
    <w:rsid w:val="0023018E"/>
    <w:rsid w:val="00230AD8"/>
    <w:rsid w:val="002333EA"/>
    <w:rsid w:val="00234207"/>
    <w:rsid w:val="002356A2"/>
    <w:rsid w:val="00240079"/>
    <w:rsid w:val="002413B2"/>
    <w:rsid w:val="00241949"/>
    <w:rsid w:val="00241DA0"/>
    <w:rsid w:val="00242431"/>
    <w:rsid w:val="0024511D"/>
    <w:rsid w:val="002468D9"/>
    <w:rsid w:val="00250399"/>
    <w:rsid w:val="00251E0F"/>
    <w:rsid w:val="002555F3"/>
    <w:rsid w:val="00256904"/>
    <w:rsid w:val="00256AE2"/>
    <w:rsid w:val="00256F97"/>
    <w:rsid w:val="002617F1"/>
    <w:rsid w:val="0026230E"/>
    <w:rsid w:val="0026412B"/>
    <w:rsid w:val="00264986"/>
    <w:rsid w:val="00266006"/>
    <w:rsid w:val="002666BC"/>
    <w:rsid w:val="00270B30"/>
    <w:rsid w:val="0027183E"/>
    <w:rsid w:val="00272D34"/>
    <w:rsid w:val="00273444"/>
    <w:rsid w:val="00273F27"/>
    <w:rsid w:val="0027585D"/>
    <w:rsid w:val="0027600D"/>
    <w:rsid w:val="0028264E"/>
    <w:rsid w:val="00282694"/>
    <w:rsid w:val="0028529C"/>
    <w:rsid w:val="00285627"/>
    <w:rsid w:val="0029058F"/>
    <w:rsid w:val="002905D6"/>
    <w:rsid w:val="002909FF"/>
    <w:rsid w:val="002916E1"/>
    <w:rsid w:val="00291984"/>
    <w:rsid w:val="002942F4"/>
    <w:rsid w:val="00295247"/>
    <w:rsid w:val="00295CC4"/>
    <w:rsid w:val="00296B34"/>
    <w:rsid w:val="002A166F"/>
    <w:rsid w:val="002A2FC8"/>
    <w:rsid w:val="002A32F5"/>
    <w:rsid w:val="002A3487"/>
    <w:rsid w:val="002A5008"/>
    <w:rsid w:val="002A56B6"/>
    <w:rsid w:val="002A7BC0"/>
    <w:rsid w:val="002B0381"/>
    <w:rsid w:val="002B1C6B"/>
    <w:rsid w:val="002B278E"/>
    <w:rsid w:val="002B4081"/>
    <w:rsid w:val="002B5B6D"/>
    <w:rsid w:val="002B649E"/>
    <w:rsid w:val="002B7A21"/>
    <w:rsid w:val="002C0094"/>
    <w:rsid w:val="002C0BA9"/>
    <w:rsid w:val="002C0D49"/>
    <w:rsid w:val="002C136A"/>
    <w:rsid w:val="002C1405"/>
    <w:rsid w:val="002C1EF1"/>
    <w:rsid w:val="002C254F"/>
    <w:rsid w:val="002C3E55"/>
    <w:rsid w:val="002C5173"/>
    <w:rsid w:val="002C5384"/>
    <w:rsid w:val="002C56A2"/>
    <w:rsid w:val="002C651E"/>
    <w:rsid w:val="002C74DC"/>
    <w:rsid w:val="002C764F"/>
    <w:rsid w:val="002D0913"/>
    <w:rsid w:val="002D14A7"/>
    <w:rsid w:val="002D2C68"/>
    <w:rsid w:val="002D3DAE"/>
    <w:rsid w:val="002D3F35"/>
    <w:rsid w:val="002D7C49"/>
    <w:rsid w:val="002E0527"/>
    <w:rsid w:val="002E19F1"/>
    <w:rsid w:val="002E2F42"/>
    <w:rsid w:val="002E50B1"/>
    <w:rsid w:val="002E59DD"/>
    <w:rsid w:val="002E5A83"/>
    <w:rsid w:val="002E7483"/>
    <w:rsid w:val="002E7D96"/>
    <w:rsid w:val="002F03FE"/>
    <w:rsid w:val="002F123E"/>
    <w:rsid w:val="002F20BA"/>
    <w:rsid w:val="002F2AC7"/>
    <w:rsid w:val="002F3947"/>
    <w:rsid w:val="002F5188"/>
    <w:rsid w:val="002F563F"/>
    <w:rsid w:val="0030042C"/>
    <w:rsid w:val="00302673"/>
    <w:rsid w:val="00302859"/>
    <w:rsid w:val="0030285C"/>
    <w:rsid w:val="00302937"/>
    <w:rsid w:val="00305347"/>
    <w:rsid w:val="00305AC9"/>
    <w:rsid w:val="00307DD5"/>
    <w:rsid w:val="00313306"/>
    <w:rsid w:val="003144BA"/>
    <w:rsid w:val="0031516E"/>
    <w:rsid w:val="00316767"/>
    <w:rsid w:val="00320B1A"/>
    <w:rsid w:val="00321D9A"/>
    <w:rsid w:val="003232B4"/>
    <w:rsid w:val="003275AD"/>
    <w:rsid w:val="00330FA0"/>
    <w:rsid w:val="00331385"/>
    <w:rsid w:val="003318F0"/>
    <w:rsid w:val="0033208C"/>
    <w:rsid w:val="00332643"/>
    <w:rsid w:val="00333AD7"/>
    <w:rsid w:val="0033527C"/>
    <w:rsid w:val="0033599C"/>
    <w:rsid w:val="00335B09"/>
    <w:rsid w:val="003366C6"/>
    <w:rsid w:val="0033706F"/>
    <w:rsid w:val="00344D25"/>
    <w:rsid w:val="00344E12"/>
    <w:rsid w:val="00346EB8"/>
    <w:rsid w:val="00347D98"/>
    <w:rsid w:val="00350ADC"/>
    <w:rsid w:val="003537C7"/>
    <w:rsid w:val="00354219"/>
    <w:rsid w:val="00354A94"/>
    <w:rsid w:val="00354D4B"/>
    <w:rsid w:val="00356AF4"/>
    <w:rsid w:val="00357D0C"/>
    <w:rsid w:val="00360C2D"/>
    <w:rsid w:val="0036155D"/>
    <w:rsid w:val="003624FD"/>
    <w:rsid w:val="00364AE2"/>
    <w:rsid w:val="00365012"/>
    <w:rsid w:val="00365396"/>
    <w:rsid w:val="00366978"/>
    <w:rsid w:val="00367A3F"/>
    <w:rsid w:val="00370ACA"/>
    <w:rsid w:val="00370CB5"/>
    <w:rsid w:val="0037217A"/>
    <w:rsid w:val="00372312"/>
    <w:rsid w:val="0037411E"/>
    <w:rsid w:val="00375449"/>
    <w:rsid w:val="00375D44"/>
    <w:rsid w:val="00376BA9"/>
    <w:rsid w:val="00383337"/>
    <w:rsid w:val="003836BA"/>
    <w:rsid w:val="00383744"/>
    <w:rsid w:val="00383837"/>
    <w:rsid w:val="00383ACE"/>
    <w:rsid w:val="0038569A"/>
    <w:rsid w:val="00385CD4"/>
    <w:rsid w:val="00385F27"/>
    <w:rsid w:val="00390857"/>
    <w:rsid w:val="00392079"/>
    <w:rsid w:val="003922A8"/>
    <w:rsid w:val="003922A9"/>
    <w:rsid w:val="00392D9F"/>
    <w:rsid w:val="00394B11"/>
    <w:rsid w:val="00395B74"/>
    <w:rsid w:val="003962A0"/>
    <w:rsid w:val="003A0419"/>
    <w:rsid w:val="003A12A4"/>
    <w:rsid w:val="003A3595"/>
    <w:rsid w:val="003A69B1"/>
    <w:rsid w:val="003A7C47"/>
    <w:rsid w:val="003B02A7"/>
    <w:rsid w:val="003B09E4"/>
    <w:rsid w:val="003B14CC"/>
    <w:rsid w:val="003B1A7D"/>
    <w:rsid w:val="003B27E6"/>
    <w:rsid w:val="003B2844"/>
    <w:rsid w:val="003B303B"/>
    <w:rsid w:val="003B363B"/>
    <w:rsid w:val="003B37A2"/>
    <w:rsid w:val="003B39DE"/>
    <w:rsid w:val="003B4BAA"/>
    <w:rsid w:val="003B57BE"/>
    <w:rsid w:val="003B7043"/>
    <w:rsid w:val="003B78AC"/>
    <w:rsid w:val="003C26B4"/>
    <w:rsid w:val="003C2F44"/>
    <w:rsid w:val="003C3143"/>
    <w:rsid w:val="003C3467"/>
    <w:rsid w:val="003C6DB5"/>
    <w:rsid w:val="003C74F7"/>
    <w:rsid w:val="003D09FE"/>
    <w:rsid w:val="003D1039"/>
    <w:rsid w:val="003D15A5"/>
    <w:rsid w:val="003D3152"/>
    <w:rsid w:val="003D489B"/>
    <w:rsid w:val="003D5AA4"/>
    <w:rsid w:val="003D5FB9"/>
    <w:rsid w:val="003D6E1A"/>
    <w:rsid w:val="003D6FC8"/>
    <w:rsid w:val="003D7242"/>
    <w:rsid w:val="003D75E0"/>
    <w:rsid w:val="003D75FE"/>
    <w:rsid w:val="003E01C7"/>
    <w:rsid w:val="003E0D99"/>
    <w:rsid w:val="003E0E7F"/>
    <w:rsid w:val="003E0E90"/>
    <w:rsid w:val="003E2358"/>
    <w:rsid w:val="003E319F"/>
    <w:rsid w:val="003E388C"/>
    <w:rsid w:val="003E440C"/>
    <w:rsid w:val="003E496F"/>
    <w:rsid w:val="003E62F4"/>
    <w:rsid w:val="003E6A00"/>
    <w:rsid w:val="003F2082"/>
    <w:rsid w:val="003F28BE"/>
    <w:rsid w:val="003F2C73"/>
    <w:rsid w:val="003F30FC"/>
    <w:rsid w:val="003F3DBB"/>
    <w:rsid w:val="003F5DF5"/>
    <w:rsid w:val="003F7536"/>
    <w:rsid w:val="00400AC1"/>
    <w:rsid w:val="0040112A"/>
    <w:rsid w:val="00401156"/>
    <w:rsid w:val="00402EB2"/>
    <w:rsid w:val="00403D22"/>
    <w:rsid w:val="00404C68"/>
    <w:rsid w:val="00405B15"/>
    <w:rsid w:val="00405C1A"/>
    <w:rsid w:val="00405E79"/>
    <w:rsid w:val="004064DA"/>
    <w:rsid w:val="00407003"/>
    <w:rsid w:val="00407ADE"/>
    <w:rsid w:val="00407DCD"/>
    <w:rsid w:val="004125CF"/>
    <w:rsid w:val="00412D8C"/>
    <w:rsid w:val="00413542"/>
    <w:rsid w:val="00414542"/>
    <w:rsid w:val="004176C5"/>
    <w:rsid w:val="00417FFC"/>
    <w:rsid w:val="00420D7D"/>
    <w:rsid w:val="00421055"/>
    <w:rsid w:val="0042246D"/>
    <w:rsid w:val="00422B54"/>
    <w:rsid w:val="004232B1"/>
    <w:rsid w:val="00423721"/>
    <w:rsid w:val="00423777"/>
    <w:rsid w:val="00423D7F"/>
    <w:rsid w:val="00423DCE"/>
    <w:rsid w:val="004248B9"/>
    <w:rsid w:val="00424A94"/>
    <w:rsid w:val="00424CB7"/>
    <w:rsid w:val="004269B9"/>
    <w:rsid w:val="004279C6"/>
    <w:rsid w:val="004317ED"/>
    <w:rsid w:val="00433358"/>
    <w:rsid w:val="00433C9A"/>
    <w:rsid w:val="0043411A"/>
    <w:rsid w:val="00434C0A"/>
    <w:rsid w:val="00435224"/>
    <w:rsid w:val="00436B81"/>
    <w:rsid w:val="00437111"/>
    <w:rsid w:val="00440505"/>
    <w:rsid w:val="004413C4"/>
    <w:rsid w:val="0044161A"/>
    <w:rsid w:val="00444B4E"/>
    <w:rsid w:val="00446E63"/>
    <w:rsid w:val="00447556"/>
    <w:rsid w:val="00447B6A"/>
    <w:rsid w:val="0045005E"/>
    <w:rsid w:val="00450DB9"/>
    <w:rsid w:val="00451583"/>
    <w:rsid w:val="00451970"/>
    <w:rsid w:val="0045273E"/>
    <w:rsid w:val="00452CC3"/>
    <w:rsid w:val="004535F9"/>
    <w:rsid w:val="004542E5"/>
    <w:rsid w:val="00455503"/>
    <w:rsid w:val="004571F6"/>
    <w:rsid w:val="004574F6"/>
    <w:rsid w:val="0046014F"/>
    <w:rsid w:val="00460502"/>
    <w:rsid w:val="004610F9"/>
    <w:rsid w:val="00462946"/>
    <w:rsid w:val="00462D0F"/>
    <w:rsid w:val="00462DE2"/>
    <w:rsid w:val="00462E17"/>
    <w:rsid w:val="00463D3E"/>
    <w:rsid w:val="00464518"/>
    <w:rsid w:val="00466725"/>
    <w:rsid w:val="00467558"/>
    <w:rsid w:val="00467681"/>
    <w:rsid w:val="00471787"/>
    <w:rsid w:val="004745A8"/>
    <w:rsid w:val="00475ACB"/>
    <w:rsid w:val="00477CBA"/>
    <w:rsid w:val="0048032D"/>
    <w:rsid w:val="00481D93"/>
    <w:rsid w:val="0048226C"/>
    <w:rsid w:val="00482665"/>
    <w:rsid w:val="0048291D"/>
    <w:rsid w:val="00483BE4"/>
    <w:rsid w:val="00483EFE"/>
    <w:rsid w:val="00484F3E"/>
    <w:rsid w:val="004855D1"/>
    <w:rsid w:val="0048662C"/>
    <w:rsid w:val="0048695B"/>
    <w:rsid w:val="00486D31"/>
    <w:rsid w:val="00491A4C"/>
    <w:rsid w:val="00491ADB"/>
    <w:rsid w:val="00491BEC"/>
    <w:rsid w:val="004930A8"/>
    <w:rsid w:val="004945A5"/>
    <w:rsid w:val="004948F0"/>
    <w:rsid w:val="00497ED7"/>
    <w:rsid w:val="004A0DC7"/>
    <w:rsid w:val="004A21F0"/>
    <w:rsid w:val="004A2AB1"/>
    <w:rsid w:val="004A4938"/>
    <w:rsid w:val="004A55F0"/>
    <w:rsid w:val="004A5767"/>
    <w:rsid w:val="004A63F2"/>
    <w:rsid w:val="004A6AB1"/>
    <w:rsid w:val="004A6BFA"/>
    <w:rsid w:val="004A7684"/>
    <w:rsid w:val="004B0147"/>
    <w:rsid w:val="004B0761"/>
    <w:rsid w:val="004B1708"/>
    <w:rsid w:val="004B1835"/>
    <w:rsid w:val="004B3F97"/>
    <w:rsid w:val="004B4486"/>
    <w:rsid w:val="004B51F6"/>
    <w:rsid w:val="004B67C9"/>
    <w:rsid w:val="004C09FF"/>
    <w:rsid w:val="004C15DC"/>
    <w:rsid w:val="004C18B7"/>
    <w:rsid w:val="004C1A2B"/>
    <w:rsid w:val="004C3438"/>
    <w:rsid w:val="004C3FAC"/>
    <w:rsid w:val="004C49F8"/>
    <w:rsid w:val="004C4FA8"/>
    <w:rsid w:val="004C59C5"/>
    <w:rsid w:val="004C6489"/>
    <w:rsid w:val="004C6613"/>
    <w:rsid w:val="004D0821"/>
    <w:rsid w:val="004D1BD0"/>
    <w:rsid w:val="004D2CE4"/>
    <w:rsid w:val="004D2EB2"/>
    <w:rsid w:val="004D3DB0"/>
    <w:rsid w:val="004D5253"/>
    <w:rsid w:val="004D5462"/>
    <w:rsid w:val="004D5B20"/>
    <w:rsid w:val="004D6552"/>
    <w:rsid w:val="004E33EA"/>
    <w:rsid w:val="004E6B8A"/>
    <w:rsid w:val="004F0583"/>
    <w:rsid w:val="004F2D6D"/>
    <w:rsid w:val="004F3A0D"/>
    <w:rsid w:val="004F3D1F"/>
    <w:rsid w:val="004F5B08"/>
    <w:rsid w:val="004F62A3"/>
    <w:rsid w:val="004F6B05"/>
    <w:rsid w:val="004F6DFD"/>
    <w:rsid w:val="004F7017"/>
    <w:rsid w:val="004F7F06"/>
    <w:rsid w:val="00500094"/>
    <w:rsid w:val="00500E27"/>
    <w:rsid w:val="00500F53"/>
    <w:rsid w:val="00503C82"/>
    <w:rsid w:val="00503F97"/>
    <w:rsid w:val="0050520E"/>
    <w:rsid w:val="0050559C"/>
    <w:rsid w:val="00506044"/>
    <w:rsid w:val="00507171"/>
    <w:rsid w:val="00507D70"/>
    <w:rsid w:val="00507E04"/>
    <w:rsid w:val="00511242"/>
    <w:rsid w:val="005125CF"/>
    <w:rsid w:val="0051375F"/>
    <w:rsid w:val="00513AA5"/>
    <w:rsid w:val="005141D0"/>
    <w:rsid w:val="00516866"/>
    <w:rsid w:val="00517634"/>
    <w:rsid w:val="005204F5"/>
    <w:rsid w:val="00520A11"/>
    <w:rsid w:val="00521E5A"/>
    <w:rsid w:val="00523E27"/>
    <w:rsid w:val="00525A60"/>
    <w:rsid w:val="00525FCE"/>
    <w:rsid w:val="0052682F"/>
    <w:rsid w:val="00526BE2"/>
    <w:rsid w:val="00530503"/>
    <w:rsid w:val="00530554"/>
    <w:rsid w:val="005312FC"/>
    <w:rsid w:val="00531431"/>
    <w:rsid w:val="00531755"/>
    <w:rsid w:val="005326F2"/>
    <w:rsid w:val="00533546"/>
    <w:rsid w:val="00533DCD"/>
    <w:rsid w:val="00535294"/>
    <w:rsid w:val="00536573"/>
    <w:rsid w:val="00536D33"/>
    <w:rsid w:val="00536E8F"/>
    <w:rsid w:val="00537CB1"/>
    <w:rsid w:val="00541F4F"/>
    <w:rsid w:val="005420FB"/>
    <w:rsid w:val="005427E3"/>
    <w:rsid w:val="005439F5"/>
    <w:rsid w:val="00545D38"/>
    <w:rsid w:val="00545E81"/>
    <w:rsid w:val="005465CA"/>
    <w:rsid w:val="005505BE"/>
    <w:rsid w:val="0055062B"/>
    <w:rsid w:val="00551ABD"/>
    <w:rsid w:val="00551BAF"/>
    <w:rsid w:val="00554F04"/>
    <w:rsid w:val="00557BA3"/>
    <w:rsid w:val="0056186C"/>
    <w:rsid w:val="0056199B"/>
    <w:rsid w:val="00561F0A"/>
    <w:rsid w:val="00562CDF"/>
    <w:rsid w:val="00565169"/>
    <w:rsid w:val="00565889"/>
    <w:rsid w:val="00566460"/>
    <w:rsid w:val="005677CE"/>
    <w:rsid w:val="00567846"/>
    <w:rsid w:val="005707EC"/>
    <w:rsid w:val="00572C37"/>
    <w:rsid w:val="0057401F"/>
    <w:rsid w:val="00574961"/>
    <w:rsid w:val="0057522E"/>
    <w:rsid w:val="00575AE8"/>
    <w:rsid w:val="00575C44"/>
    <w:rsid w:val="0057606E"/>
    <w:rsid w:val="005768C2"/>
    <w:rsid w:val="00577E5F"/>
    <w:rsid w:val="00580189"/>
    <w:rsid w:val="0058077C"/>
    <w:rsid w:val="005814AA"/>
    <w:rsid w:val="00581B3A"/>
    <w:rsid w:val="00581C8F"/>
    <w:rsid w:val="005831B0"/>
    <w:rsid w:val="0058447A"/>
    <w:rsid w:val="0058567E"/>
    <w:rsid w:val="0058759A"/>
    <w:rsid w:val="00591862"/>
    <w:rsid w:val="00594484"/>
    <w:rsid w:val="00594B27"/>
    <w:rsid w:val="00595007"/>
    <w:rsid w:val="00595BDB"/>
    <w:rsid w:val="00596026"/>
    <w:rsid w:val="0059630D"/>
    <w:rsid w:val="00597DBC"/>
    <w:rsid w:val="005A1756"/>
    <w:rsid w:val="005A1E4D"/>
    <w:rsid w:val="005A5F03"/>
    <w:rsid w:val="005A6502"/>
    <w:rsid w:val="005A6E05"/>
    <w:rsid w:val="005B10AB"/>
    <w:rsid w:val="005B1152"/>
    <w:rsid w:val="005B164A"/>
    <w:rsid w:val="005B26EF"/>
    <w:rsid w:val="005B2861"/>
    <w:rsid w:val="005B2AF2"/>
    <w:rsid w:val="005B2F70"/>
    <w:rsid w:val="005B3142"/>
    <w:rsid w:val="005B3B5E"/>
    <w:rsid w:val="005B3B88"/>
    <w:rsid w:val="005B4CB5"/>
    <w:rsid w:val="005B5291"/>
    <w:rsid w:val="005B60D1"/>
    <w:rsid w:val="005B6BFC"/>
    <w:rsid w:val="005C2995"/>
    <w:rsid w:val="005C4B08"/>
    <w:rsid w:val="005C5A32"/>
    <w:rsid w:val="005C6B08"/>
    <w:rsid w:val="005C789F"/>
    <w:rsid w:val="005D08A1"/>
    <w:rsid w:val="005D39E2"/>
    <w:rsid w:val="005D516B"/>
    <w:rsid w:val="005D5441"/>
    <w:rsid w:val="005D586E"/>
    <w:rsid w:val="005D5FFE"/>
    <w:rsid w:val="005E01A0"/>
    <w:rsid w:val="005E22D6"/>
    <w:rsid w:val="005E23DD"/>
    <w:rsid w:val="005E244B"/>
    <w:rsid w:val="005E31EE"/>
    <w:rsid w:val="005E46B1"/>
    <w:rsid w:val="005E49C4"/>
    <w:rsid w:val="005E49CF"/>
    <w:rsid w:val="005E72AC"/>
    <w:rsid w:val="005F3173"/>
    <w:rsid w:val="005F399B"/>
    <w:rsid w:val="005F3CEC"/>
    <w:rsid w:val="005F3DD5"/>
    <w:rsid w:val="005F4129"/>
    <w:rsid w:val="005F41CC"/>
    <w:rsid w:val="005F48C3"/>
    <w:rsid w:val="005F55E1"/>
    <w:rsid w:val="005F5FB0"/>
    <w:rsid w:val="005F7819"/>
    <w:rsid w:val="006012EF"/>
    <w:rsid w:val="00602907"/>
    <w:rsid w:val="006038D1"/>
    <w:rsid w:val="00603AF2"/>
    <w:rsid w:val="0060459A"/>
    <w:rsid w:val="00604BCC"/>
    <w:rsid w:val="00604C9D"/>
    <w:rsid w:val="00605560"/>
    <w:rsid w:val="00605B13"/>
    <w:rsid w:val="00606E39"/>
    <w:rsid w:val="00607DA3"/>
    <w:rsid w:val="00612576"/>
    <w:rsid w:val="00612D3C"/>
    <w:rsid w:val="00614413"/>
    <w:rsid w:val="00614716"/>
    <w:rsid w:val="00614BDF"/>
    <w:rsid w:val="00616229"/>
    <w:rsid w:val="006167B1"/>
    <w:rsid w:val="006174F1"/>
    <w:rsid w:val="00621041"/>
    <w:rsid w:val="006212E4"/>
    <w:rsid w:val="00621997"/>
    <w:rsid w:val="00622C4C"/>
    <w:rsid w:val="00622FEF"/>
    <w:rsid w:val="00623D70"/>
    <w:rsid w:val="00624FBC"/>
    <w:rsid w:val="00625304"/>
    <w:rsid w:val="00625753"/>
    <w:rsid w:val="00625808"/>
    <w:rsid w:val="00626CF9"/>
    <w:rsid w:val="00626F25"/>
    <w:rsid w:val="0062726C"/>
    <w:rsid w:val="00627B4C"/>
    <w:rsid w:val="00630596"/>
    <w:rsid w:val="00630E72"/>
    <w:rsid w:val="00630FB7"/>
    <w:rsid w:val="00631EF2"/>
    <w:rsid w:val="006334DC"/>
    <w:rsid w:val="00635395"/>
    <w:rsid w:val="0063699E"/>
    <w:rsid w:val="0064012D"/>
    <w:rsid w:val="00641A9E"/>
    <w:rsid w:val="006428BB"/>
    <w:rsid w:val="00643898"/>
    <w:rsid w:val="00644DDA"/>
    <w:rsid w:val="00645393"/>
    <w:rsid w:val="00645474"/>
    <w:rsid w:val="006456C4"/>
    <w:rsid w:val="00646B35"/>
    <w:rsid w:val="00646C4C"/>
    <w:rsid w:val="00646CD8"/>
    <w:rsid w:val="0064738A"/>
    <w:rsid w:val="006517E3"/>
    <w:rsid w:val="00651957"/>
    <w:rsid w:val="006523DA"/>
    <w:rsid w:val="00654013"/>
    <w:rsid w:val="0065453D"/>
    <w:rsid w:val="00654641"/>
    <w:rsid w:val="00654DF0"/>
    <w:rsid w:val="00656CA0"/>
    <w:rsid w:val="00661FB2"/>
    <w:rsid w:val="00662BC5"/>
    <w:rsid w:val="00663840"/>
    <w:rsid w:val="00664560"/>
    <w:rsid w:val="0066543A"/>
    <w:rsid w:val="00665FE1"/>
    <w:rsid w:val="006676A2"/>
    <w:rsid w:val="00667A72"/>
    <w:rsid w:val="00670E2F"/>
    <w:rsid w:val="00673012"/>
    <w:rsid w:val="0067304D"/>
    <w:rsid w:val="00673589"/>
    <w:rsid w:val="00673646"/>
    <w:rsid w:val="00674382"/>
    <w:rsid w:val="00675B15"/>
    <w:rsid w:val="00675D4C"/>
    <w:rsid w:val="00675F9D"/>
    <w:rsid w:val="006776A8"/>
    <w:rsid w:val="00680C1E"/>
    <w:rsid w:val="0068167C"/>
    <w:rsid w:val="0068210F"/>
    <w:rsid w:val="006827F6"/>
    <w:rsid w:val="00690FF0"/>
    <w:rsid w:val="006941E4"/>
    <w:rsid w:val="00694ABA"/>
    <w:rsid w:val="006959D7"/>
    <w:rsid w:val="00696F3E"/>
    <w:rsid w:val="00697227"/>
    <w:rsid w:val="006A068B"/>
    <w:rsid w:val="006A0E71"/>
    <w:rsid w:val="006A2AAB"/>
    <w:rsid w:val="006A2EB1"/>
    <w:rsid w:val="006A3379"/>
    <w:rsid w:val="006A3F02"/>
    <w:rsid w:val="006A55F3"/>
    <w:rsid w:val="006A5A27"/>
    <w:rsid w:val="006A6554"/>
    <w:rsid w:val="006A6658"/>
    <w:rsid w:val="006A669A"/>
    <w:rsid w:val="006A7867"/>
    <w:rsid w:val="006B0CB1"/>
    <w:rsid w:val="006B18D6"/>
    <w:rsid w:val="006B2896"/>
    <w:rsid w:val="006B35ED"/>
    <w:rsid w:val="006B3664"/>
    <w:rsid w:val="006B3ABC"/>
    <w:rsid w:val="006C35CF"/>
    <w:rsid w:val="006C4E6F"/>
    <w:rsid w:val="006C704C"/>
    <w:rsid w:val="006C779C"/>
    <w:rsid w:val="006C7EEB"/>
    <w:rsid w:val="006D06C5"/>
    <w:rsid w:val="006D0E80"/>
    <w:rsid w:val="006D118A"/>
    <w:rsid w:val="006D140B"/>
    <w:rsid w:val="006D1E03"/>
    <w:rsid w:val="006D42A2"/>
    <w:rsid w:val="006D5924"/>
    <w:rsid w:val="006D5FBA"/>
    <w:rsid w:val="006D6871"/>
    <w:rsid w:val="006D6992"/>
    <w:rsid w:val="006D7289"/>
    <w:rsid w:val="006D740D"/>
    <w:rsid w:val="006D7642"/>
    <w:rsid w:val="006E1B96"/>
    <w:rsid w:val="006E2F3D"/>
    <w:rsid w:val="006E3AA8"/>
    <w:rsid w:val="006E432E"/>
    <w:rsid w:val="006E4A46"/>
    <w:rsid w:val="006E513E"/>
    <w:rsid w:val="006E569A"/>
    <w:rsid w:val="006E57DE"/>
    <w:rsid w:val="006E6966"/>
    <w:rsid w:val="006E7FA7"/>
    <w:rsid w:val="006F35CD"/>
    <w:rsid w:val="006F3B01"/>
    <w:rsid w:val="006F3BCC"/>
    <w:rsid w:val="006F3ED4"/>
    <w:rsid w:val="006F42D9"/>
    <w:rsid w:val="006F499D"/>
    <w:rsid w:val="006F6AC1"/>
    <w:rsid w:val="006F7EB0"/>
    <w:rsid w:val="00703BD5"/>
    <w:rsid w:val="007052B6"/>
    <w:rsid w:val="00706645"/>
    <w:rsid w:val="007072DC"/>
    <w:rsid w:val="00712632"/>
    <w:rsid w:val="00712DC7"/>
    <w:rsid w:val="00712E1A"/>
    <w:rsid w:val="0071615B"/>
    <w:rsid w:val="00717149"/>
    <w:rsid w:val="00720182"/>
    <w:rsid w:val="00720568"/>
    <w:rsid w:val="00723203"/>
    <w:rsid w:val="0072356F"/>
    <w:rsid w:val="00723CC2"/>
    <w:rsid w:val="0072466F"/>
    <w:rsid w:val="0072720D"/>
    <w:rsid w:val="00734741"/>
    <w:rsid w:val="007352B4"/>
    <w:rsid w:val="007352C5"/>
    <w:rsid w:val="00735C7A"/>
    <w:rsid w:val="00737627"/>
    <w:rsid w:val="00737785"/>
    <w:rsid w:val="00740A87"/>
    <w:rsid w:val="00742067"/>
    <w:rsid w:val="00742E2F"/>
    <w:rsid w:val="007451A7"/>
    <w:rsid w:val="00745B07"/>
    <w:rsid w:val="00745F58"/>
    <w:rsid w:val="00746A21"/>
    <w:rsid w:val="00746E9E"/>
    <w:rsid w:val="00747899"/>
    <w:rsid w:val="00747A5B"/>
    <w:rsid w:val="00747EED"/>
    <w:rsid w:val="00750DCF"/>
    <w:rsid w:val="00752705"/>
    <w:rsid w:val="00754558"/>
    <w:rsid w:val="00754AFD"/>
    <w:rsid w:val="00754D31"/>
    <w:rsid w:val="00756BAF"/>
    <w:rsid w:val="00760010"/>
    <w:rsid w:val="00761207"/>
    <w:rsid w:val="007614B1"/>
    <w:rsid w:val="00764874"/>
    <w:rsid w:val="00765CD8"/>
    <w:rsid w:val="00770D98"/>
    <w:rsid w:val="007716E7"/>
    <w:rsid w:val="00774331"/>
    <w:rsid w:val="00776084"/>
    <w:rsid w:val="00776D99"/>
    <w:rsid w:val="007810BE"/>
    <w:rsid w:val="00782B43"/>
    <w:rsid w:val="00783662"/>
    <w:rsid w:val="007845A3"/>
    <w:rsid w:val="00786571"/>
    <w:rsid w:val="0078713A"/>
    <w:rsid w:val="00787167"/>
    <w:rsid w:val="00787DBC"/>
    <w:rsid w:val="0079042D"/>
    <w:rsid w:val="00792E38"/>
    <w:rsid w:val="00795AE9"/>
    <w:rsid w:val="00796F68"/>
    <w:rsid w:val="007A039D"/>
    <w:rsid w:val="007A08DB"/>
    <w:rsid w:val="007A0B40"/>
    <w:rsid w:val="007A2155"/>
    <w:rsid w:val="007A2CED"/>
    <w:rsid w:val="007A342D"/>
    <w:rsid w:val="007A3EDC"/>
    <w:rsid w:val="007A4386"/>
    <w:rsid w:val="007A43FE"/>
    <w:rsid w:val="007A556F"/>
    <w:rsid w:val="007A57D9"/>
    <w:rsid w:val="007A689E"/>
    <w:rsid w:val="007A6D11"/>
    <w:rsid w:val="007A6E9F"/>
    <w:rsid w:val="007A7993"/>
    <w:rsid w:val="007A7DD6"/>
    <w:rsid w:val="007B0557"/>
    <w:rsid w:val="007B0D32"/>
    <w:rsid w:val="007B11E5"/>
    <w:rsid w:val="007B1E63"/>
    <w:rsid w:val="007B27A2"/>
    <w:rsid w:val="007B6170"/>
    <w:rsid w:val="007B6508"/>
    <w:rsid w:val="007B6537"/>
    <w:rsid w:val="007B6A32"/>
    <w:rsid w:val="007B7497"/>
    <w:rsid w:val="007B76C6"/>
    <w:rsid w:val="007B79CA"/>
    <w:rsid w:val="007C060B"/>
    <w:rsid w:val="007C1997"/>
    <w:rsid w:val="007C1AE2"/>
    <w:rsid w:val="007C366E"/>
    <w:rsid w:val="007C4237"/>
    <w:rsid w:val="007C52CF"/>
    <w:rsid w:val="007C726D"/>
    <w:rsid w:val="007C7880"/>
    <w:rsid w:val="007D0106"/>
    <w:rsid w:val="007D0436"/>
    <w:rsid w:val="007D11BA"/>
    <w:rsid w:val="007D1B57"/>
    <w:rsid w:val="007D4847"/>
    <w:rsid w:val="007D4DB0"/>
    <w:rsid w:val="007D7350"/>
    <w:rsid w:val="007D7D80"/>
    <w:rsid w:val="007D7E21"/>
    <w:rsid w:val="007E04F6"/>
    <w:rsid w:val="007E17E5"/>
    <w:rsid w:val="007E1C41"/>
    <w:rsid w:val="007E222F"/>
    <w:rsid w:val="007E460A"/>
    <w:rsid w:val="007E5659"/>
    <w:rsid w:val="007E58D8"/>
    <w:rsid w:val="007E6BE0"/>
    <w:rsid w:val="007F00C4"/>
    <w:rsid w:val="007F035B"/>
    <w:rsid w:val="007F1974"/>
    <w:rsid w:val="007F60EB"/>
    <w:rsid w:val="007F62D1"/>
    <w:rsid w:val="007F636A"/>
    <w:rsid w:val="007F7473"/>
    <w:rsid w:val="00803752"/>
    <w:rsid w:val="008043B3"/>
    <w:rsid w:val="00805304"/>
    <w:rsid w:val="00805875"/>
    <w:rsid w:val="00810446"/>
    <w:rsid w:val="0081307A"/>
    <w:rsid w:val="00813AA6"/>
    <w:rsid w:val="0081586F"/>
    <w:rsid w:val="00820951"/>
    <w:rsid w:val="00821A25"/>
    <w:rsid w:val="00821BEE"/>
    <w:rsid w:val="00821DC1"/>
    <w:rsid w:val="008230E1"/>
    <w:rsid w:val="008245A1"/>
    <w:rsid w:val="00824607"/>
    <w:rsid w:val="0082605B"/>
    <w:rsid w:val="008265AD"/>
    <w:rsid w:val="00827619"/>
    <w:rsid w:val="00830315"/>
    <w:rsid w:val="00830E20"/>
    <w:rsid w:val="0083347C"/>
    <w:rsid w:val="008343E5"/>
    <w:rsid w:val="00835929"/>
    <w:rsid w:val="00836579"/>
    <w:rsid w:val="0083729B"/>
    <w:rsid w:val="0083737D"/>
    <w:rsid w:val="0084146A"/>
    <w:rsid w:val="00841492"/>
    <w:rsid w:val="0084273C"/>
    <w:rsid w:val="00842DE5"/>
    <w:rsid w:val="00843C17"/>
    <w:rsid w:val="00843E73"/>
    <w:rsid w:val="00845851"/>
    <w:rsid w:val="008458DB"/>
    <w:rsid w:val="008463E0"/>
    <w:rsid w:val="00847A4C"/>
    <w:rsid w:val="00850913"/>
    <w:rsid w:val="00852D6B"/>
    <w:rsid w:val="00855CBE"/>
    <w:rsid w:val="00856401"/>
    <w:rsid w:val="00857490"/>
    <w:rsid w:val="008577AB"/>
    <w:rsid w:val="0086091A"/>
    <w:rsid w:val="00862D74"/>
    <w:rsid w:val="00863948"/>
    <w:rsid w:val="00863AC7"/>
    <w:rsid w:val="00866A7E"/>
    <w:rsid w:val="00867138"/>
    <w:rsid w:val="00867F8A"/>
    <w:rsid w:val="00871E36"/>
    <w:rsid w:val="0087210C"/>
    <w:rsid w:val="0087354F"/>
    <w:rsid w:val="0087448F"/>
    <w:rsid w:val="00874936"/>
    <w:rsid w:val="00874ADA"/>
    <w:rsid w:val="00875600"/>
    <w:rsid w:val="008758D7"/>
    <w:rsid w:val="00877BED"/>
    <w:rsid w:val="00880816"/>
    <w:rsid w:val="0088091A"/>
    <w:rsid w:val="008814D8"/>
    <w:rsid w:val="00883CB5"/>
    <w:rsid w:val="008866B8"/>
    <w:rsid w:val="00886AA3"/>
    <w:rsid w:val="00886CB1"/>
    <w:rsid w:val="00887C39"/>
    <w:rsid w:val="008914DC"/>
    <w:rsid w:val="0089161F"/>
    <w:rsid w:val="00892451"/>
    <w:rsid w:val="00893BFD"/>
    <w:rsid w:val="00893CA5"/>
    <w:rsid w:val="0089469C"/>
    <w:rsid w:val="00894A5B"/>
    <w:rsid w:val="00894E0B"/>
    <w:rsid w:val="00896270"/>
    <w:rsid w:val="008A206B"/>
    <w:rsid w:val="008A4194"/>
    <w:rsid w:val="008A4213"/>
    <w:rsid w:val="008A635C"/>
    <w:rsid w:val="008A6F77"/>
    <w:rsid w:val="008A77E1"/>
    <w:rsid w:val="008B0D81"/>
    <w:rsid w:val="008B41B0"/>
    <w:rsid w:val="008B648B"/>
    <w:rsid w:val="008B64E6"/>
    <w:rsid w:val="008B78FB"/>
    <w:rsid w:val="008C0CE9"/>
    <w:rsid w:val="008C272D"/>
    <w:rsid w:val="008C2FB9"/>
    <w:rsid w:val="008C5A4B"/>
    <w:rsid w:val="008D1567"/>
    <w:rsid w:val="008D3873"/>
    <w:rsid w:val="008D4BEE"/>
    <w:rsid w:val="008D570E"/>
    <w:rsid w:val="008D695F"/>
    <w:rsid w:val="008D75EE"/>
    <w:rsid w:val="008D7D4F"/>
    <w:rsid w:val="008E1A35"/>
    <w:rsid w:val="008E3D9A"/>
    <w:rsid w:val="008E5609"/>
    <w:rsid w:val="008E6755"/>
    <w:rsid w:val="008F1207"/>
    <w:rsid w:val="008F1238"/>
    <w:rsid w:val="008F2B2F"/>
    <w:rsid w:val="008F7077"/>
    <w:rsid w:val="008F783F"/>
    <w:rsid w:val="00900981"/>
    <w:rsid w:val="009009DD"/>
    <w:rsid w:val="0090177D"/>
    <w:rsid w:val="00905FC4"/>
    <w:rsid w:val="00910681"/>
    <w:rsid w:val="0091295B"/>
    <w:rsid w:val="0091303E"/>
    <w:rsid w:val="00913336"/>
    <w:rsid w:val="009154A5"/>
    <w:rsid w:val="0091554F"/>
    <w:rsid w:val="00915ACE"/>
    <w:rsid w:val="00916CF7"/>
    <w:rsid w:val="00920E12"/>
    <w:rsid w:val="009219DB"/>
    <w:rsid w:val="0092251F"/>
    <w:rsid w:val="0092511C"/>
    <w:rsid w:val="00925A15"/>
    <w:rsid w:val="00926908"/>
    <w:rsid w:val="00933AB8"/>
    <w:rsid w:val="0093449F"/>
    <w:rsid w:val="00934A8A"/>
    <w:rsid w:val="00936786"/>
    <w:rsid w:val="00937068"/>
    <w:rsid w:val="009377F0"/>
    <w:rsid w:val="00940274"/>
    <w:rsid w:val="009439B0"/>
    <w:rsid w:val="00943BA1"/>
    <w:rsid w:val="00943E29"/>
    <w:rsid w:val="00945874"/>
    <w:rsid w:val="00950526"/>
    <w:rsid w:val="00954C04"/>
    <w:rsid w:val="009561E4"/>
    <w:rsid w:val="009561EF"/>
    <w:rsid w:val="00956EFB"/>
    <w:rsid w:val="00957DF2"/>
    <w:rsid w:val="00957EA5"/>
    <w:rsid w:val="00960E17"/>
    <w:rsid w:val="00961C6D"/>
    <w:rsid w:val="009632E2"/>
    <w:rsid w:val="009657E6"/>
    <w:rsid w:val="00965B63"/>
    <w:rsid w:val="00965BDE"/>
    <w:rsid w:val="00966903"/>
    <w:rsid w:val="00970643"/>
    <w:rsid w:val="009708D2"/>
    <w:rsid w:val="0097152F"/>
    <w:rsid w:val="00971F38"/>
    <w:rsid w:val="00972B51"/>
    <w:rsid w:val="009742E0"/>
    <w:rsid w:val="00974BD1"/>
    <w:rsid w:val="00975196"/>
    <w:rsid w:val="009757BC"/>
    <w:rsid w:val="00976140"/>
    <w:rsid w:val="00976291"/>
    <w:rsid w:val="00976827"/>
    <w:rsid w:val="00976DB4"/>
    <w:rsid w:val="00977B62"/>
    <w:rsid w:val="00977B9A"/>
    <w:rsid w:val="0098021C"/>
    <w:rsid w:val="009803C9"/>
    <w:rsid w:val="0098074A"/>
    <w:rsid w:val="00982330"/>
    <w:rsid w:val="00982A0D"/>
    <w:rsid w:val="00982D85"/>
    <w:rsid w:val="0098315A"/>
    <w:rsid w:val="00983D60"/>
    <w:rsid w:val="0098557D"/>
    <w:rsid w:val="009858F0"/>
    <w:rsid w:val="0098666E"/>
    <w:rsid w:val="009909C0"/>
    <w:rsid w:val="009925C0"/>
    <w:rsid w:val="00993DAF"/>
    <w:rsid w:val="00993FCA"/>
    <w:rsid w:val="00994467"/>
    <w:rsid w:val="0099448A"/>
    <w:rsid w:val="00995015"/>
    <w:rsid w:val="009951BE"/>
    <w:rsid w:val="00995B4B"/>
    <w:rsid w:val="009A00F8"/>
    <w:rsid w:val="009A0DC1"/>
    <w:rsid w:val="009A136C"/>
    <w:rsid w:val="009A2737"/>
    <w:rsid w:val="009A2780"/>
    <w:rsid w:val="009A3532"/>
    <w:rsid w:val="009A47E6"/>
    <w:rsid w:val="009A6CC2"/>
    <w:rsid w:val="009B04C7"/>
    <w:rsid w:val="009B0E95"/>
    <w:rsid w:val="009B17AC"/>
    <w:rsid w:val="009B18A1"/>
    <w:rsid w:val="009B2896"/>
    <w:rsid w:val="009B34D8"/>
    <w:rsid w:val="009B3B92"/>
    <w:rsid w:val="009B584F"/>
    <w:rsid w:val="009B5A9E"/>
    <w:rsid w:val="009B5CE3"/>
    <w:rsid w:val="009B71C7"/>
    <w:rsid w:val="009B78B3"/>
    <w:rsid w:val="009B7DFF"/>
    <w:rsid w:val="009C115C"/>
    <w:rsid w:val="009C1BFD"/>
    <w:rsid w:val="009C1D65"/>
    <w:rsid w:val="009C1DE3"/>
    <w:rsid w:val="009C289F"/>
    <w:rsid w:val="009C4057"/>
    <w:rsid w:val="009C751B"/>
    <w:rsid w:val="009D0CBF"/>
    <w:rsid w:val="009D2F24"/>
    <w:rsid w:val="009D4FE8"/>
    <w:rsid w:val="009D60C2"/>
    <w:rsid w:val="009D7B50"/>
    <w:rsid w:val="009E01EE"/>
    <w:rsid w:val="009E2533"/>
    <w:rsid w:val="009E35E7"/>
    <w:rsid w:val="009E541A"/>
    <w:rsid w:val="009E5651"/>
    <w:rsid w:val="009E6057"/>
    <w:rsid w:val="009F3C44"/>
    <w:rsid w:val="009F5962"/>
    <w:rsid w:val="009F5CA1"/>
    <w:rsid w:val="009F7C04"/>
    <w:rsid w:val="00A01A53"/>
    <w:rsid w:val="00A01A84"/>
    <w:rsid w:val="00A01BC1"/>
    <w:rsid w:val="00A02255"/>
    <w:rsid w:val="00A04846"/>
    <w:rsid w:val="00A0634D"/>
    <w:rsid w:val="00A06B0D"/>
    <w:rsid w:val="00A06BA4"/>
    <w:rsid w:val="00A07530"/>
    <w:rsid w:val="00A078DE"/>
    <w:rsid w:val="00A101F5"/>
    <w:rsid w:val="00A10478"/>
    <w:rsid w:val="00A10A79"/>
    <w:rsid w:val="00A11576"/>
    <w:rsid w:val="00A12AAC"/>
    <w:rsid w:val="00A12BC3"/>
    <w:rsid w:val="00A1458C"/>
    <w:rsid w:val="00A15BE2"/>
    <w:rsid w:val="00A16C4B"/>
    <w:rsid w:val="00A205DA"/>
    <w:rsid w:val="00A20A41"/>
    <w:rsid w:val="00A20AA0"/>
    <w:rsid w:val="00A21CA6"/>
    <w:rsid w:val="00A23088"/>
    <w:rsid w:val="00A2315C"/>
    <w:rsid w:val="00A2579F"/>
    <w:rsid w:val="00A2632D"/>
    <w:rsid w:val="00A30119"/>
    <w:rsid w:val="00A328CD"/>
    <w:rsid w:val="00A328D0"/>
    <w:rsid w:val="00A341CE"/>
    <w:rsid w:val="00A35354"/>
    <w:rsid w:val="00A36914"/>
    <w:rsid w:val="00A37115"/>
    <w:rsid w:val="00A37A6B"/>
    <w:rsid w:val="00A44978"/>
    <w:rsid w:val="00A449E6"/>
    <w:rsid w:val="00A46089"/>
    <w:rsid w:val="00A46BB6"/>
    <w:rsid w:val="00A47FB6"/>
    <w:rsid w:val="00A52686"/>
    <w:rsid w:val="00A5370C"/>
    <w:rsid w:val="00A5418F"/>
    <w:rsid w:val="00A54DEA"/>
    <w:rsid w:val="00A55FFF"/>
    <w:rsid w:val="00A56220"/>
    <w:rsid w:val="00A60AF7"/>
    <w:rsid w:val="00A60D44"/>
    <w:rsid w:val="00A61720"/>
    <w:rsid w:val="00A61C88"/>
    <w:rsid w:val="00A6225A"/>
    <w:rsid w:val="00A62CE2"/>
    <w:rsid w:val="00A62FE4"/>
    <w:rsid w:val="00A6309C"/>
    <w:rsid w:val="00A635F6"/>
    <w:rsid w:val="00A64756"/>
    <w:rsid w:val="00A64957"/>
    <w:rsid w:val="00A6500D"/>
    <w:rsid w:val="00A65AE2"/>
    <w:rsid w:val="00A66307"/>
    <w:rsid w:val="00A66783"/>
    <w:rsid w:val="00A721E1"/>
    <w:rsid w:val="00A72AB4"/>
    <w:rsid w:val="00A74394"/>
    <w:rsid w:val="00A7455F"/>
    <w:rsid w:val="00A76257"/>
    <w:rsid w:val="00A8242F"/>
    <w:rsid w:val="00A827DC"/>
    <w:rsid w:val="00A8437D"/>
    <w:rsid w:val="00A85B48"/>
    <w:rsid w:val="00A86E8F"/>
    <w:rsid w:val="00A879D6"/>
    <w:rsid w:val="00A87DD5"/>
    <w:rsid w:val="00A87DDB"/>
    <w:rsid w:val="00A90F62"/>
    <w:rsid w:val="00A913C7"/>
    <w:rsid w:val="00A928F1"/>
    <w:rsid w:val="00A93896"/>
    <w:rsid w:val="00A93B37"/>
    <w:rsid w:val="00A94601"/>
    <w:rsid w:val="00A948B3"/>
    <w:rsid w:val="00A967F1"/>
    <w:rsid w:val="00A9721E"/>
    <w:rsid w:val="00A9730B"/>
    <w:rsid w:val="00A9772E"/>
    <w:rsid w:val="00AA0397"/>
    <w:rsid w:val="00AA0706"/>
    <w:rsid w:val="00AA0A3B"/>
    <w:rsid w:val="00AA1445"/>
    <w:rsid w:val="00AA185C"/>
    <w:rsid w:val="00AA1EAB"/>
    <w:rsid w:val="00AA201A"/>
    <w:rsid w:val="00AA2DFE"/>
    <w:rsid w:val="00AA311A"/>
    <w:rsid w:val="00AA3865"/>
    <w:rsid w:val="00AA3959"/>
    <w:rsid w:val="00AA6ED1"/>
    <w:rsid w:val="00AA7B7E"/>
    <w:rsid w:val="00AB16EB"/>
    <w:rsid w:val="00AB2C39"/>
    <w:rsid w:val="00AB4EC4"/>
    <w:rsid w:val="00AC0767"/>
    <w:rsid w:val="00AC1049"/>
    <w:rsid w:val="00AC11AD"/>
    <w:rsid w:val="00AC3004"/>
    <w:rsid w:val="00AC48E3"/>
    <w:rsid w:val="00AC568B"/>
    <w:rsid w:val="00AC6AE5"/>
    <w:rsid w:val="00AC7907"/>
    <w:rsid w:val="00AC7CDD"/>
    <w:rsid w:val="00AD1AF3"/>
    <w:rsid w:val="00AD36ED"/>
    <w:rsid w:val="00AD61E5"/>
    <w:rsid w:val="00AD6757"/>
    <w:rsid w:val="00AD6FAE"/>
    <w:rsid w:val="00AD73EC"/>
    <w:rsid w:val="00AD7D81"/>
    <w:rsid w:val="00AE2874"/>
    <w:rsid w:val="00AE3249"/>
    <w:rsid w:val="00AE4B51"/>
    <w:rsid w:val="00AE4E79"/>
    <w:rsid w:val="00AE56B4"/>
    <w:rsid w:val="00AE638F"/>
    <w:rsid w:val="00AF184A"/>
    <w:rsid w:val="00AF1D10"/>
    <w:rsid w:val="00AF2C64"/>
    <w:rsid w:val="00AF32DC"/>
    <w:rsid w:val="00AF4E50"/>
    <w:rsid w:val="00B00BEC"/>
    <w:rsid w:val="00B03C46"/>
    <w:rsid w:val="00B058F6"/>
    <w:rsid w:val="00B066FB"/>
    <w:rsid w:val="00B0704A"/>
    <w:rsid w:val="00B07281"/>
    <w:rsid w:val="00B07BE3"/>
    <w:rsid w:val="00B10E18"/>
    <w:rsid w:val="00B139AC"/>
    <w:rsid w:val="00B13DF2"/>
    <w:rsid w:val="00B159D3"/>
    <w:rsid w:val="00B1607B"/>
    <w:rsid w:val="00B171CE"/>
    <w:rsid w:val="00B20C5A"/>
    <w:rsid w:val="00B20CD1"/>
    <w:rsid w:val="00B23BD4"/>
    <w:rsid w:val="00B24089"/>
    <w:rsid w:val="00B24526"/>
    <w:rsid w:val="00B309C8"/>
    <w:rsid w:val="00B30CB9"/>
    <w:rsid w:val="00B3131D"/>
    <w:rsid w:val="00B33343"/>
    <w:rsid w:val="00B33D7C"/>
    <w:rsid w:val="00B34728"/>
    <w:rsid w:val="00B35640"/>
    <w:rsid w:val="00B35FA3"/>
    <w:rsid w:val="00B37D98"/>
    <w:rsid w:val="00B40A18"/>
    <w:rsid w:val="00B4138D"/>
    <w:rsid w:val="00B41D95"/>
    <w:rsid w:val="00B42097"/>
    <w:rsid w:val="00B42099"/>
    <w:rsid w:val="00B4348E"/>
    <w:rsid w:val="00B43DB3"/>
    <w:rsid w:val="00B44AD2"/>
    <w:rsid w:val="00B44E6E"/>
    <w:rsid w:val="00B452DC"/>
    <w:rsid w:val="00B46117"/>
    <w:rsid w:val="00B46777"/>
    <w:rsid w:val="00B46CAD"/>
    <w:rsid w:val="00B53BFE"/>
    <w:rsid w:val="00B54B83"/>
    <w:rsid w:val="00B55500"/>
    <w:rsid w:val="00B55783"/>
    <w:rsid w:val="00B55F64"/>
    <w:rsid w:val="00B55F73"/>
    <w:rsid w:val="00B560DC"/>
    <w:rsid w:val="00B56A06"/>
    <w:rsid w:val="00B56BFF"/>
    <w:rsid w:val="00B56F36"/>
    <w:rsid w:val="00B570E5"/>
    <w:rsid w:val="00B57E47"/>
    <w:rsid w:val="00B60072"/>
    <w:rsid w:val="00B60181"/>
    <w:rsid w:val="00B614B0"/>
    <w:rsid w:val="00B62DD8"/>
    <w:rsid w:val="00B647E1"/>
    <w:rsid w:val="00B65094"/>
    <w:rsid w:val="00B65C13"/>
    <w:rsid w:val="00B666D3"/>
    <w:rsid w:val="00B66BEF"/>
    <w:rsid w:val="00B7007B"/>
    <w:rsid w:val="00B70FA7"/>
    <w:rsid w:val="00B71939"/>
    <w:rsid w:val="00B72138"/>
    <w:rsid w:val="00B745EB"/>
    <w:rsid w:val="00B74B02"/>
    <w:rsid w:val="00B74EA0"/>
    <w:rsid w:val="00B75856"/>
    <w:rsid w:val="00B76736"/>
    <w:rsid w:val="00B76C65"/>
    <w:rsid w:val="00B77BFF"/>
    <w:rsid w:val="00B80F79"/>
    <w:rsid w:val="00B8119C"/>
    <w:rsid w:val="00B848F5"/>
    <w:rsid w:val="00B8565C"/>
    <w:rsid w:val="00B906F0"/>
    <w:rsid w:val="00B9228F"/>
    <w:rsid w:val="00B92EBC"/>
    <w:rsid w:val="00B937E0"/>
    <w:rsid w:val="00B942A3"/>
    <w:rsid w:val="00B95F7A"/>
    <w:rsid w:val="00B963AB"/>
    <w:rsid w:val="00B97526"/>
    <w:rsid w:val="00BA00BE"/>
    <w:rsid w:val="00BA048F"/>
    <w:rsid w:val="00BA07C4"/>
    <w:rsid w:val="00BA197E"/>
    <w:rsid w:val="00BA235F"/>
    <w:rsid w:val="00BA309B"/>
    <w:rsid w:val="00BA431F"/>
    <w:rsid w:val="00BA65F1"/>
    <w:rsid w:val="00BB07E4"/>
    <w:rsid w:val="00BB0D26"/>
    <w:rsid w:val="00BB11CF"/>
    <w:rsid w:val="00BB31C9"/>
    <w:rsid w:val="00BB320B"/>
    <w:rsid w:val="00BB437F"/>
    <w:rsid w:val="00BB534C"/>
    <w:rsid w:val="00BC0D68"/>
    <w:rsid w:val="00BC3383"/>
    <w:rsid w:val="00BC5451"/>
    <w:rsid w:val="00BC5597"/>
    <w:rsid w:val="00BC55A1"/>
    <w:rsid w:val="00BC6F7E"/>
    <w:rsid w:val="00BC7DC8"/>
    <w:rsid w:val="00BD01F3"/>
    <w:rsid w:val="00BD09C1"/>
    <w:rsid w:val="00BD3280"/>
    <w:rsid w:val="00BD3FE9"/>
    <w:rsid w:val="00BD3FF3"/>
    <w:rsid w:val="00BD555A"/>
    <w:rsid w:val="00BD5FB6"/>
    <w:rsid w:val="00BD6251"/>
    <w:rsid w:val="00BD64F1"/>
    <w:rsid w:val="00BD7096"/>
    <w:rsid w:val="00BD7554"/>
    <w:rsid w:val="00BD7F4D"/>
    <w:rsid w:val="00BE1428"/>
    <w:rsid w:val="00BE193D"/>
    <w:rsid w:val="00BE1993"/>
    <w:rsid w:val="00BE1A74"/>
    <w:rsid w:val="00BE310E"/>
    <w:rsid w:val="00BE371C"/>
    <w:rsid w:val="00BE4617"/>
    <w:rsid w:val="00BE5715"/>
    <w:rsid w:val="00BE5CF7"/>
    <w:rsid w:val="00BE6C86"/>
    <w:rsid w:val="00BF0651"/>
    <w:rsid w:val="00BF11A7"/>
    <w:rsid w:val="00BF2179"/>
    <w:rsid w:val="00BF45C8"/>
    <w:rsid w:val="00BF64C9"/>
    <w:rsid w:val="00BF6B3A"/>
    <w:rsid w:val="00BF7D63"/>
    <w:rsid w:val="00C00151"/>
    <w:rsid w:val="00C01A80"/>
    <w:rsid w:val="00C02A61"/>
    <w:rsid w:val="00C030EE"/>
    <w:rsid w:val="00C034CF"/>
    <w:rsid w:val="00C05030"/>
    <w:rsid w:val="00C0537B"/>
    <w:rsid w:val="00C06DBE"/>
    <w:rsid w:val="00C07113"/>
    <w:rsid w:val="00C11C97"/>
    <w:rsid w:val="00C13323"/>
    <w:rsid w:val="00C159FE"/>
    <w:rsid w:val="00C15F3D"/>
    <w:rsid w:val="00C16A04"/>
    <w:rsid w:val="00C17D1A"/>
    <w:rsid w:val="00C206FE"/>
    <w:rsid w:val="00C23E82"/>
    <w:rsid w:val="00C24165"/>
    <w:rsid w:val="00C255BB"/>
    <w:rsid w:val="00C2739C"/>
    <w:rsid w:val="00C309D9"/>
    <w:rsid w:val="00C30DB8"/>
    <w:rsid w:val="00C31B74"/>
    <w:rsid w:val="00C31E05"/>
    <w:rsid w:val="00C32843"/>
    <w:rsid w:val="00C32AF7"/>
    <w:rsid w:val="00C32D15"/>
    <w:rsid w:val="00C34ADB"/>
    <w:rsid w:val="00C3525D"/>
    <w:rsid w:val="00C35A7C"/>
    <w:rsid w:val="00C35B94"/>
    <w:rsid w:val="00C360A0"/>
    <w:rsid w:val="00C406B7"/>
    <w:rsid w:val="00C40A0B"/>
    <w:rsid w:val="00C41128"/>
    <w:rsid w:val="00C42541"/>
    <w:rsid w:val="00C42E2D"/>
    <w:rsid w:val="00C43933"/>
    <w:rsid w:val="00C43AA9"/>
    <w:rsid w:val="00C43C59"/>
    <w:rsid w:val="00C43FA7"/>
    <w:rsid w:val="00C447EA"/>
    <w:rsid w:val="00C45480"/>
    <w:rsid w:val="00C463B1"/>
    <w:rsid w:val="00C46BAD"/>
    <w:rsid w:val="00C47B47"/>
    <w:rsid w:val="00C50F61"/>
    <w:rsid w:val="00C51061"/>
    <w:rsid w:val="00C5193D"/>
    <w:rsid w:val="00C52AF4"/>
    <w:rsid w:val="00C53084"/>
    <w:rsid w:val="00C530AB"/>
    <w:rsid w:val="00C54C2C"/>
    <w:rsid w:val="00C54CA7"/>
    <w:rsid w:val="00C560CA"/>
    <w:rsid w:val="00C56BB4"/>
    <w:rsid w:val="00C56D0E"/>
    <w:rsid w:val="00C57AEB"/>
    <w:rsid w:val="00C646AF"/>
    <w:rsid w:val="00C64D05"/>
    <w:rsid w:val="00C651D9"/>
    <w:rsid w:val="00C65913"/>
    <w:rsid w:val="00C703AC"/>
    <w:rsid w:val="00C716A1"/>
    <w:rsid w:val="00C7175A"/>
    <w:rsid w:val="00C72DA3"/>
    <w:rsid w:val="00C7443E"/>
    <w:rsid w:val="00C749A2"/>
    <w:rsid w:val="00C75041"/>
    <w:rsid w:val="00C75849"/>
    <w:rsid w:val="00C80D3D"/>
    <w:rsid w:val="00C822D4"/>
    <w:rsid w:val="00C82F06"/>
    <w:rsid w:val="00C8365A"/>
    <w:rsid w:val="00C83A8B"/>
    <w:rsid w:val="00C844E3"/>
    <w:rsid w:val="00C849A5"/>
    <w:rsid w:val="00C86338"/>
    <w:rsid w:val="00C87571"/>
    <w:rsid w:val="00C87A2C"/>
    <w:rsid w:val="00C91ED0"/>
    <w:rsid w:val="00C92E96"/>
    <w:rsid w:val="00C9319C"/>
    <w:rsid w:val="00C949EF"/>
    <w:rsid w:val="00C951D7"/>
    <w:rsid w:val="00C953A3"/>
    <w:rsid w:val="00C964A3"/>
    <w:rsid w:val="00C977F8"/>
    <w:rsid w:val="00C978D9"/>
    <w:rsid w:val="00CA0F78"/>
    <w:rsid w:val="00CA2CAF"/>
    <w:rsid w:val="00CA398F"/>
    <w:rsid w:val="00CA3B0E"/>
    <w:rsid w:val="00CA5FE0"/>
    <w:rsid w:val="00CA6435"/>
    <w:rsid w:val="00CB0F0B"/>
    <w:rsid w:val="00CB4309"/>
    <w:rsid w:val="00CB44CE"/>
    <w:rsid w:val="00CB4884"/>
    <w:rsid w:val="00CB63CF"/>
    <w:rsid w:val="00CC05E5"/>
    <w:rsid w:val="00CC132A"/>
    <w:rsid w:val="00CC2000"/>
    <w:rsid w:val="00CC287F"/>
    <w:rsid w:val="00CC46F3"/>
    <w:rsid w:val="00CC4D71"/>
    <w:rsid w:val="00CC606D"/>
    <w:rsid w:val="00CC60FA"/>
    <w:rsid w:val="00CC783A"/>
    <w:rsid w:val="00CC7B8C"/>
    <w:rsid w:val="00CD1376"/>
    <w:rsid w:val="00CD26B4"/>
    <w:rsid w:val="00CD2D7D"/>
    <w:rsid w:val="00CD458A"/>
    <w:rsid w:val="00CD5443"/>
    <w:rsid w:val="00CD5CA4"/>
    <w:rsid w:val="00CE145B"/>
    <w:rsid w:val="00CE1D6B"/>
    <w:rsid w:val="00CE3652"/>
    <w:rsid w:val="00CE3952"/>
    <w:rsid w:val="00CE456F"/>
    <w:rsid w:val="00CE4CF6"/>
    <w:rsid w:val="00CE4FB9"/>
    <w:rsid w:val="00CE50C3"/>
    <w:rsid w:val="00CE5E60"/>
    <w:rsid w:val="00CE7A84"/>
    <w:rsid w:val="00CF093A"/>
    <w:rsid w:val="00CF0A02"/>
    <w:rsid w:val="00CF0E0E"/>
    <w:rsid w:val="00CF1A2A"/>
    <w:rsid w:val="00CF2FAA"/>
    <w:rsid w:val="00CF3E60"/>
    <w:rsid w:val="00CF3E9B"/>
    <w:rsid w:val="00CF419B"/>
    <w:rsid w:val="00CF7CC8"/>
    <w:rsid w:val="00D008B9"/>
    <w:rsid w:val="00D02383"/>
    <w:rsid w:val="00D03FDC"/>
    <w:rsid w:val="00D04143"/>
    <w:rsid w:val="00D0514E"/>
    <w:rsid w:val="00D0596C"/>
    <w:rsid w:val="00D06E18"/>
    <w:rsid w:val="00D07540"/>
    <w:rsid w:val="00D07F01"/>
    <w:rsid w:val="00D07F55"/>
    <w:rsid w:val="00D10881"/>
    <w:rsid w:val="00D10E7C"/>
    <w:rsid w:val="00D115D8"/>
    <w:rsid w:val="00D12E36"/>
    <w:rsid w:val="00D12F98"/>
    <w:rsid w:val="00D1387B"/>
    <w:rsid w:val="00D15512"/>
    <w:rsid w:val="00D15821"/>
    <w:rsid w:val="00D16957"/>
    <w:rsid w:val="00D16971"/>
    <w:rsid w:val="00D172FB"/>
    <w:rsid w:val="00D17E64"/>
    <w:rsid w:val="00D20AAE"/>
    <w:rsid w:val="00D20D1D"/>
    <w:rsid w:val="00D20E54"/>
    <w:rsid w:val="00D22259"/>
    <w:rsid w:val="00D2300A"/>
    <w:rsid w:val="00D23D0F"/>
    <w:rsid w:val="00D24759"/>
    <w:rsid w:val="00D24D50"/>
    <w:rsid w:val="00D25AAD"/>
    <w:rsid w:val="00D27E12"/>
    <w:rsid w:val="00D3076D"/>
    <w:rsid w:val="00D30A24"/>
    <w:rsid w:val="00D30FCC"/>
    <w:rsid w:val="00D31AE9"/>
    <w:rsid w:val="00D326DF"/>
    <w:rsid w:val="00D32BC1"/>
    <w:rsid w:val="00D33B08"/>
    <w:rsid w:val="00D33E5F"/>
    <w:rsid w:val="00D33EC8"/>
    <w:rsid w:val="00D341EB"/>
    <w:rsid w:val="00D35DE9"/>
    <w:rsid w:val="00D35E57"/>
    <w:rsid w:val="00D361B9"/>
    <w:rsid w:val="00D36751"/>
    <w:rsid w:val="00D408EA"/>
    <w:rsid w:val="00D40FE6"/>
    <w:rsid w:val="00D41309"/>
    <w:rsid w:val="00D423DE"/>
    <w:rsid w:val="00D42C92"/>
    <w:rsid w:val="00D42DB9"/>
    <w:rsid w:val="00D435F8"/>
    <w:rsid w:val="00D438C2"/>
    <w:rsid w:val="00D4428A"/>
    <w:rsid w:val="00D4791F"/>
    <w:rsid w:val="00D500A4"/>
    <w:rsid w:val="00D50E48"/>
    <w:rsid w:val="00D52AFB"/>
    <w:rsid w:val="00D52F07"/>
    <w:rsid w:val="00D54879"/>
    <w:rsid w:val="00D54E70"/>
    <w:rsid w:val="00D55530"/>
    <w:rsid w:val="00D55629"/>
    <w:rsid w:val="00D57347"/>
    <w:rsid w:val="00D60EFC"/>
    <w:rsid w:val="00D630FA"/>
    <w:rsid w:val="00D63582"/>
    <w:rsid w:val="00D6415C"/>
    <w:rsid w:val="00D64CD4"/>
    <w:rsid w:val="00D64E5A"/>
    <w:rsid w:val="00D663B8"/>
    <w:rsid w:val="00D66B5A"/>
    <w:rsid w:val="00D70156"/>
    <w:rsid w:val="00D76F44"/>
    <w:rsid w:val="00D76FBC"/>
    <w:rsid w:val="00D80A99"/>
    <w:rsid w:val="00D80C3C"/>
    <w:rsid w:val="00D82C52"/>
    <w:rsid w:val="00D82EE9"/>
    <w:rsid w:val="00D8438B"/>
    <w:rsid w:val="00D85164"/>
    <w:rsid w:val="00D85DEA"/>
    <w:rsid w:val="00D864D3"/>
    <w:rsid w:val="00D87110"/>
    <w:rsid w:val="00D873BE"/>
    <w:rsid w:val="00D878A0"/>
    <w:rsid w:val="00D87AC7"/>
    <w:rsid w:val="00D90E53"/>
    <w:rsid w:val="00D91318"/>
    <w:rsid w:val="00D91BB2"/>
    <w:rsid w:val="00D929D5"/>
    <w:rsid w:val="00D95172"/>
    <w:rsid w:val="00D952B4"/>
    <w:rsid w:val="00D972BD"/>
    <w:rsid w:val="00DA0120"/>
    <w:rsid w:val="00DA2C83"/>
    <w:rsid w:val="00DA3AE6"/>
    <w:rsid w:val="00DA66CC"/>
    <w:rsid w:val="00DA6964"/>
    <w:rsid w:val="00DA70FA"/>
    <w:rsid w:val="00DA71AC"/>
    <w:rsid w:val="00DB015F"/>
    <w:rsid w:val="00DB106C"/>
    <w:rsid w:val="00DB15EB"/>
    <w:rsid w:val="00DB3406"/>
    <w:rsid w:val="00DB3D7F"/>
    <w:rsid w:val="00DB4707"/>
    <w:rsid w:val="00DB5D05"/>
    <w:rsid w:val="00DB633E"/>
    <w:rsid w:val="00DB732C"/>
    <w:rsid w:val="00DC034A"/>
    <w:rsid w:val="00DC047F"/>
    <w:rsid w:val="00DC1D24"/>
    <w:rsid w:val="00DC2B4F"/>
    <w:rsid w:val="00DC2E72"/>
    <w:rsid w:val="00DC3EAC"/>
    <w:rsid w:val="00DC5963"/>
    <w:rsid w:val="00DC641D"/>
    <w:rsid w:val="00DD1CA4"/>
    <w:rsid w:val="00DD23A0"/>
    <w:rsid w:val="00DD4BB6"/>
    <w:rsid w:val="00DE08DC"/>
    <w:rsid w:val="00DE1EF0"/>
    <w:rsid w:val="00DE211C"/>
    <w:rsid w:val="00DE28E9"/>
    <w:rsid w:val="00DE3073"/>
    <w:rsid w:val="00DE3256"/>
    <w:rsid w:val="00DE3A9D"/>
    <w:rsid w:val="00DE5523"/>
    <w:rsid w:val="00DE7795"/>
    <w:rsid w:val="00DF07D2"/>
    <w:rsid w:val="00DF3BE3"/>
    <w:rsid w:val="00DF4862"/>
    <w:rsid w:val="00DF4885"/>
    <w:rsid w:val="00DF5A55"/>
    <w:rsid w:val="00DF6795"/>
    <w:rsid w:val="00E01D7F"/>
    <w:rsid w:val="00E04485"/>
    <w:rsid w:val="00E04E17"/>
    <w:rsid w:val="00E05C11"/>
    <w:rsid w:val="00E05DD5"/>
    <w:rsid w:val="00E06333"/>
    <w:rsid w:val="00E10335"/>
    <w:rsid w:val="00E10D12"/>
    <w:rsid w:val="00E10EB1"/>
    <w:rsid w:val="00E11CE4"/>
    <w:rsid w:val="00E1257F"/>
    <w:rsid w:val="00E12924"/>
    <w:rsid w:val="00E1348B"/>
    <w:rsid w:val="00E168B7"/>
    <w:rsid w:val="00E172FB"/>
    <w:rsid w:val="00E17C01"/>
    <w:rsid w:val="00E202DA"/>
    <w:rsid w:val="00E20506"/>
    <w:rsid w:val="00E207B5"/>
    <w:rsid w:val="00E20D9E"/>
    <w:rsid w:val="00E2202E"/>
    <w:rsid w:val="00E223C0"/>
    <w:rsid w:val="00E2250E"/>
    <w:rsid w:val="00E22B36"/>
    <w:rsid w:val="00E24136"/>
    <w:rsid w:val="00E24B1D"/>
    <w:rsid w:val="00E258E8"/>
    <w:rsid w:val="00E271B9"/>
    <w:rsid w:val="00E30417"/>
    <w:rsid w:val="00E31C61"/>
    <w:rsid w:val="00E31F30"/>
    <w:rsid w:val="00E328DF"/>
    <w:rsid w:val="00E351C8"/>
    <w:rsid w:val="00E356D0"/>
    <w:rsid w:val="00E41027"/>
    <w:rsid w:val="00E4212A"/>
    <w:rsid w:val="00E42420"/>
    <w:rsid w:val="00E42B31"/>
    <w:rsid w:val="00E42B4B"/>
    <w:rsid w:val="00E42EBC"/>
    <w:rsid w:val="00E43116"/>
    <w:rsid w:val="00E43861"/>
    <w:rsid w:val="00E44E42"/>
    <w:rsid w:val="00E4502B"/>
    <w:rsid w:val="00E468C3"/>
    <w:rsid w:val="00E47B27"/>
    <w:rsid w:val="00E5020B"/>
    <w:rsid w:val="00E51609"/>
    <w:rsid w:val="00E51CB9"/>
    <w:rsid w:val="00E52964"/>
    <w:rsid w:val="00E52FA6"/>
    <w:rsid w:val="00E542AA"/>
    <w:rsid w:val="00E5591F"/>
    <w:rsid w:val="00E55CCB"/>
    <w:rsid w:val="00E55E0D"/>
    <w:rsid w:val="00E57704"/>
    <w:rsid w:val="00E602E6"/>
    <w:rsid w:val="00E60734"/>
    <w:rsid w:val="00E62584"/>
    <w:rsid w:val="00E65B1A"/>
    <w:rsid w:val="00E66325"/>
    <w:rsid w:val="00E67303"/>
    <w:rsid w:val="00E67A52"/>
    <w:rsid w:val="00E7149A"/>
    <w:rsid w:val="00E71CF9"/>
    <w:rsid w:val="00E7318C"/>
    <w:rsid w:val="00E73F87"/>
    <w:rsid w:val="00E7491A"/>
    <w:rsid w:val="00E77300"/>
    <w:rsid w:val="00E778A9"/>
    <w:rsid w:val="00E77C94"/>
    <w:rsid w:val="00E81C36"/>
    <w:rsid w:val="00E82501"/>
    <w:rsid w:val="00E83A6E"/>
    <w:rsid w:val="00E85E01"/>
    <w:rsid w:val="00E90F15"/>
    <w:rsid w:val="00E91187"/>
    <w:rsid w:val="00E93D8F"/>
    <w:rsid w:val="00E959FA"/>
    <w:rsid w:val="00E95C47"/>
    <w:rsid w:val="00E95CC5"/>
    <w:rsid w:val="00E95F69"/>
    <w:rsid w:val="00E96FAB"/>
    <w:rsid w:val="00E97A95"/>
    <w:rsid w:val="00E97E65"/>
    <w:rsid w:val="00EA10FB"/>
    <w:rsid w:val="00EA28A0"/>
    <w:rsid w:val="00EA2BE1"/>
    <w:rsid w:val="00EA2D32"/>
    <w:rsid w:val="00EA2DB4"/>
    <w:rsid w:val="00EA30ED"/>
    <w:rsid w:val="00EA341A"/>
    <w:rsid w:val="00EA3818"/>
    <w:rsid w:val="00EA4DA3"/>
    <w:rsid w:val="00EA4F70"/>
    <w:rsid w:val="00EA6067"/>
    <w:rsid w:val="00EA65BB"/>
    <w:rsid w:val="00EB00C7"/>
    <w:rsid w:val="00EB19F5"/>
    <w:rsid w:val="00EB46A5"/>
    <w:rsid w:val="00EB46DA"/>
    <w:rsid w:val="00EB5F80"/>
    <w:rsid w:val="00EB6FB8"/>
    <w:rsid w:val="00EB7307"/>
    <w:rsid w:val="00EC0583"/>
    <w:rsid w:val="00EC1112"/>
    <w:rsid w:val="00EC20E0"/>
    <w:rsid w:val="00EC269F"/>
    <w:rsid w:val="00EC28BA"/>
    <w:rsid w:val="00EC2948"/>
    <w:rsid w:val="00EC35B5"/>
    <w:rsid w:val="00EC6D6A"/>
    <w:rsid w:val="00ED32C3"/>
    <w:rsid w:val="00ED3AFF"/>
    <w:rsid w:val="00ED645F"/>
    <w:rsid w:val="00ED6AD4"/>
    <w:rsid w:val="00ED78EE"/>
    <w:rsid w:val="00ED7CFF"/>
    <w:rsid w:val="00EE015B"/>
    <w:rsid w:val="00EE0BF0"/>
    <w:rsid w:val="00EE11E4"/>
    <w:rsid w:val="00EE2380"/>
    <w:rsid w:val="00EE239D"/>
    <w:rsid w:val="00EE2DDF"/>
    <w:rsid w:val="00EE2F79"/>
    <w:rsid w:val="00EE4BF1"/>
    <w:rsid w:val="00EE52AA"/>
    <w:rsid w:val="00EE54FD"/>
    <w:rsid w:val="00EE5CBA"/>
    <w:rsid w:val="00EE65A7"/>
    <w:rsid w:val="00EE6BE3"/>
    <w:rsid w:val="00EE6C47"/>
    <w:rsid w:val="00EE757F"/>
    <w:rsid w:val="00EE7F7A"/>
    <w:rsid w:val="00EF0F33"/>
    <w:rsid w:val="00EF3B44"/>
    <w:rsid w:val="00EF5447"/>
    <w:rsid w:val="00EF5C6B"/>
    <w:rsid w:val="00EF657A"/>
    <w:rsid w:val="00EF75B0"/>
    <w:rsid w:val="00F01958"/>
    <w:rsid w:val="00F01D8B"/>
    <w:rsid w:val="00F0201B"/>
    <w:rsid w:val="00F021F8"/>
    <w:rsid w:val="00F04AB2"/>
    <w:rsid w:val="00F04F52"/>
    <w:rsid w:val="00F05857"/>
    <w:rsid w:val="00F077C8"/>
    <w:rsid w:val="00F07A77"/>
    <w:rsid w:val="00F10C8A"/>
    <w:rsid w:val="00F11E16"/>
    <w:rsid w:val="00F12E5A"/>
    <w:rsid w:val="00F134F7"/>
    <w:rsid w:val="00F13543"/>
    <w:rsid w:val="00F13C92"/>
    <w:rsid w:val="00F13F87"/>
    <w:rsid w:val="00F165CF"/>
    <w:rsid w:val="00F2035C"/>
    <w:rsid w:val="00F2373F"/>
    <w:rsid w:val="00F2379B"/>
    <w:rsid w:val="00F238B4"/>
    <w:rsid w:val="00F243A9"/>
    <w:rsid w:val="00F248EC"/>
    <w:rsid w:val="00F24E21"/>
    <w:rsid w:val="00F25A8A"/>
    <w:rsid w:val="00F2762C"/>
    <w:rsid w:val="00F300E7"/>
    <w:rsid w:val="00F31E6D"/>
    <w:rsid w:val="00F32237"/>
    <w:rsid w:val="00F32727"/>
    <w:rsid w:val="00F3431B"/>
    <w:rsid w:val="00F3701C"/>
    <w:rsid w:val="00F37583"/>
    <w:rsid w:val="00F37CBD"/>
    <w:rsid w:val="00F40912"/>
    <w:rsid w:val="00F4128A"/>
    <w:rsid w:val="00F420D3"/>
    <w:rsid w:val="00F42859"/>
    <w:rsid w:val="00F42D7C"/>
    <w:rsid w:val="00F44134"/>
    <w:rsid w:val="00F44307"/>
    <w:rsid w:val="00F4471B"/>
    <w:rsid w:val="00F46497"/>
    <w:rsid w:val="00F46A7B"/>
    <w:rsid w:val="00F47ACE"/>
    <w:rsid w:val="00F509D6"/>
    <w:rsid w:val="00F50B91"/>
    <w:rsid w:val="00F51392"/>
    <w:rsid w:val="00F516FA"/>
    <w:rsid w:val="00F5203C"/>
    <w:rsid w:val="00F52987"/>
    <w:rsid w:val="00F539A9"/>
    <w:rsid w:val="00F5571C"/>
    <w:rsid w:val="00F55E78"/>
    <w:rsid w:val="00F56A9E"/>
    <w:rsid w:val="00F60384"/>
    <w:rsid w:val="00F6263E"/>
    <w:rsid w:val="00F63A3C"/>
    <w:rsid w:val="00F6549F"/>
    <w:rsid w:val="00F65682"/>
    <w:rsid w:val="00F67EFD"/>
    <w:rsid w:val="00F70594"/>
    <w:rsid w:val="00F706D2"/>
    <w:rsid w:val="00F7269B"/>
    <w:rsid w:val="00F73AD4"/>
    <w:rsid w:val="00F73C72"/>
    <w:rsid w:val="00F74CC6"/>
    <w:rsid w:val="00F7529F"/>
    <w:rsid w:val="00F7543A"/>
    <w:rsid w:val="00F8306B"/>
    <w:rsid w:val="00F83584"/>
    <w:rsid w:val="00F841CE"/>
    <w:rsid w:val="00F845CA"/>
    <w:rsid w:val="00F845E9"/>
    <w:rsid w:val="00F84798"/>
    <w:rsid w:val="00F853AA"/>
    <w:rsid w:val="00F85A7C"/>
    <w:rsid w:val="00F8612B"/>
    <w:rsid w:val="00F86611"/>
    <w:rsid w:val="00F86A48"/>
    <w:rsid w:val="00F901E1"/>
    <w:rsid w:val="00F910A5"/>
    <w:rsid w:val="00F9126D"/>
    <w:rsid w:val="00F91FDC"/>
    <w:rsid w:val="00F92153"/>
    <w:rsid w:val="00F9245F"/>
    <w:rsid w:val="00F94710"/>
    <w:rsid w:val="00F94C16"/>
    <w:rsid w:val="00F969A3"/>
    <w:rsid w:val="00FA0047"/>
    <w:rsid w:val="00FA0D58"/>
    <w:rsid w:val="00FA15B9"/>
    <w:rsid w:val="00FA3D5B"/>
    <w:rsid w:val="00FA4551"/>
    <w:rsid w:val="00FA4C41"/>
    <w:rsid w:val="00FA4C63"/>
    <w:rsid w:val="00FA57D7"/>
    <w:rsid w:val="00FA7511"/>
    <w:rsid w:val="00FA7AD4"/>
    <w:rsid w:val="00FA7FAF"/>
    <w:rsid w:val="00FB0125"/>
    <w:rsid w:val="00FB0220"/>
    <w:rsid w:val="00FB5748"/>
    <w:rsid w:val="00FB6A0D"/>
    <w:rsid w:val="00FB74E8"/>
    <w:rsid w:val="00FC0082"/>
    <w:rsid w:val="00FC093B"/>
    <w:rsid w:val="00FC213E"/>
    <w:rsid w:val="00FC3B41"/>
    <w:rsid w:val="00FC40E5"/>
    <w:rsid w:val="00FC481A"/>
    <w:rsid w:val="00FC790E"/>
    <w:rsid w:val="00FC7B3D"/>
    <w:rsid w:val="00FD0988"/>
    <w:rsid w:val="00FD1E4D"/>
    <w:rsid w:val="00FD1F42"/>
    <w:rsid w:val="00FD1F50"/>
    <w:rsid w:val="00FD27CA"/>
    <w:rsid w:val="00FD2FEB"/>
    <w:rsid w:val="00FD3192"/>
    <w:rsid w:val="00FD4E10"/>
    <w:rsid w:val="00FE1D24"/>
    <w:rsid w:val="00FE2810"/>
    <w:rsid w:val="00FE2A19"/>
    <w:rsid w:val="00FE31D2"/>
    <w:rsid w:val="00FE32C7"/>
    <w:rsid w:val="00FE3ED3"/>
    <w:rsid w:val="00FE43E9"/>
    <w:rsid w:val="00FE4D00"/>
    <w:rsid w:val="00FE62EB"/>
    <w:rsid w:val="00FE6BCC"/>
    <w:rsid w:val="00FE6DF5"/>
    <w:rsid w:val="00FF0B39"/>
    <w:rsid w:val="00FF1BF5"/>
    <w:rsid w:val="00FF504E"/>
    <w:rsid w:val="00FF598D"/>
    <w:rsid w:val="00FF5F3E"/>
    <w:rsid w:val="00FF6D4B"/>
    <w:rsid w:val="00FF7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68166"/>
  <w15:chartTrackingRefBased/>
  <w15:docId w15:val="{030602B0-E3E4-4A07-8E0C-2F8BC30E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B1A7D"/>
    <w:rPr>
      <w:rFonts w:ascii="Tahoma" w:hAnsi="Tahoma" w:cs="Tahoma"/>
      <w:sz w:val="16"/>
      <w:szCs w:val="16"/>
    </w:rPr>
  </w:style>
  <w:style w:type="table" w:styleId="Grilledutableau">
    <w:name w:val="Table Grid"/>
    <w:basedOn w:val="TableauNormal"/>
    <w:uiPriority w:val="39"/>
    <w:rsid w:val="009D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401156"/>
    <w:pPr>
      <w:spacing w:before="100" w:beforeAutospacing="1" w:after="100" w:afterAutospacing="1"/>
    </w:pPr>
  </w:style>
  <w:style w:type="character" w:styleId="lev">
    <w:name w:val="Strong"/>
    <w:qFormat/>
    <w:rsid w:val="00401156"/>
    <w:rPr>
      <w:b/>
      <w:bCs/>
    </w:rPr>
  </w:style>
  <w:style w:type="paragraph" w:styleId="NormalWeb">
    <w:name w:val="Normal (Web)"/>
    <w:basedOn w:val="Normal"/>
    <w:uiPriority w:val="99"/>
    <w:rsid w:val="00551BAF"/>
    <w:pPr>
      <w:spacing w:before="100" w:beforeAutospacing="1" w:after="100" w:afterAutospacing="1"/>
    </w:pPr>
  </w:style>
  <w:style w:type="paragraph" w:customStyle="1" w:styleId="Parag1">
    <w:name w:val="Parag 1"/>
    <w:basedOn w:val="Normal"/>
    <w:qFormat/>
    <w:rsid w:val="00BD6251"/>
    <w:pPr>
      <w:spacing w:after="240"/>
      <w:ind w:left="709" w:right="284"/>
      <w:jc w:val="both"/>
    </w:pPr>
    <w:rPr>
      <w:rFonts w:ascii="Arial" w:hAnsi="Arial"/>
      <w:sz w:val="22"/>
      <w:szCs w:val="20"/>
    </w:rPr>
  </w:style>
  <w:style w:type="paragraph" w:customStyle="1" w:styleId="Contenudetableau">
    <w:name w:val="Contenu de tableau"/>
    <w:basedOn w:val="Normal"/>
    <w:rsid w:val="007F1974"/>
    <w:pPr>
      <w:widowControl w:val="0"/>
      <w:suppressLineNumbers/>
      <w:suppressAutoHyphens/>
    </w:pPr>
    <w:rPr>
      <w:rFonts w:eastAsia="SimSun" w:cs="Mangal"/>
      <w:kern w:val="2"/>
      <w:lang w:eastAsia="zh-CN" w:bidi="hi-IN"/>
    </w:rPr>
  </w:style>
  <w:style w:type="paragraph" w:styleId="Paragraphedeliste">
    <w:name w:val="List Paragraph"/>
    <w:basedOn w:val="Normal"/>
    <w:uiPriority w:val="34"/>
    <w:qFormat/>
    <w:rsid w:val="00AA1445"/>
    <w:pPr>
      <w:ind w:left="720"/>
      <w:contextualSpacing/>
    </w:pPr>
  </w:style>
  <w:style w:type="paragraph" w:customStyle="1" w:styleId="Standard">
    <w:name w:val="Standard"/>
    <w:rsid w:val="0028529C"/>
    <w:pPr>
      <w:tabs>
        <w:tab w:val="left" w:pos="708"/>
      </w:tabs>
      <w:suppressAutoHyphens/>
      <w:spacing w:after="200" w:line="276" w:lineRule="auto"/>
    </w:pPr>
    <w:rPr>
      <w:rFonts w:ascii="Calibri" w:eastAsia="SimSun" w:hAnsi="Calibri" w:cs="Calibri"/>
      <w:sz w:val="22"/>
      <w:szCs w:val="22"/>
      <w:lang w:eastAsia="en-US"/>
    </w:rPr>
  </w:style>
  <w:style w:type="character" w:styleId="Lienhypertexte">
    <w:name w:val="Hyperlink"/>
    <w:rsid w:val="00735C7A"/>
    <w:rPr>
      <w:color w:val="0000FF"/>
      <w:u w:val="single"/>
    </w:rPr>
  </w:style>
  <w:style w:type="paragraph" w:styleId="Notedebasdepage">
    <w:name w:val="footnote text"/>
    <w:basedOn w:val="Normal"/>
    <w:link w:val="NotedebasdepageCar"/>
    <w:rsid w:val="000041F6"/>
    <w:rPr>
      <w:sz w:val="20"/>
      <w:szCs w:val="20"/>
    </w:rPr>
  </w:style>
  <w:style w:type="character" w:customStyle="1" w:styleId="NotedebasdepageCar">
    <w:name w:val="Note de bas de page Car"/>
    <w:basedOn w:val="Policepardfaut"/>
    <w:link w:val="Notedebasdepage"/>
    <w:rsid w:val="000041F6"/>
  </w:style>
  <w:style w:type="character" w:styleId="Appelnotedebasdep">
    <w:name w:val="footnote reference"/>
    <w:uiPriority w:val="99"/>
    <w:rsid w:val="000041F6"/>
    <w:rPr>
      <w:vertAlign w:val="superscript"/>
    </w:rPr>
  </w:style>
  <w:style w:type="paragraph" w:customStyle="1" w:styleId="msonormalooeditoreditor1sandboxooeditoreditor1sandboxsandbox">
    <w:name w:val="msonormalooeditoreditor1sandboxooeditoreditor1sandbox_sandbox"/>
    <w:basedOn w:val="Normal"/>
    <w:rsid w:val="00203462"/>
    <w:pPr>
      <w:spacing w:before="100" w:beforeAutospacing="1" w:after="100" w:afterAutospacing="1"/>
    </w:pPr>
  </w:style>
  <w:style w:type="paragraph" w:customStyle="1" w:styleId="bodytext">
    <w:name w:val="bodytext"/>
    <w:basedOn w:val="Normal"/>
    <w:rsid w:val="006D6992"/>
    <w:pPr>
      <w:spacing w:before="100" w:beforeAutospacing="1" w:after="100" w:afterAutospacing="1"/>
    </w:pPr>
  </w:style>
  <w:style w:type="character" w:customStyle="1" w:styleId="Mentionnonrsolue1">
    <w:name w:val="Mention non résolue1"/>
    <w:basedOn w:val="Policepardfaut"/>
    <w:uiPriority w:val="99"/>
    <w:semiHidden/>
    <w:unhideWhenUsed/>
    <w:rsid w:val="00B937E0"/>
    <w:rPr>
      <w:color w:val="605E5C"/>
      <w:shd w:val="clear" w:color="auto" w:fill="E1DFDD"/>
    </w:rPr>
  </w:style>
  <w:style w:type="paragraph" w:styleId="En-tte">
    <w:name w:val="header"/>
    <w:basedOn w:val="Normal"/>
    <w:link w:val="En-tteCar"/>
    <w:rsid w:val="00D33B08"/>
    <w:pPr>
      <w:tabs>
        <w:tab w:val="center" w:pos="4536"/>
        <w:tab w:val="right" w:pos="9072"/>
      </w:tabs>
    </w:pPr>
  </w:style>
  <w:style w:type="character" w:customStyle="1" w:styleId="En-tteCar">
    <w:name w:val="En-tête Car"/>
    <w:basedOn w:val="Policepardfaut"/>
    <w:link w:val="En-tte"/>
    <w:rsid w:val="00D33B08"/>
    <w:rPr>
      <w:sz w:val="24"/>
      <w:szCs w:val="24"/>
    </w:rPr>
  </w:style>
  <w:style w:type="paragraph" w:styleId="Pieddepage">
    <w:name w:val="footer"/>
    <w:basedOn w:val="Normal"/>
    <w:link w:val="PieddepageCar"/>
    <w:rsid w:val="00D33B08"/>
    <w:pPr>
      <w:tabs>
        <w:tab w:val="center" w:pos="4536"/>
        <w:tab w:val="right" w:pos="9072"/>
      </w:tabs>
    </w:pPr>
  </w:style>
  <w:style w:type="character" w:customStyle="1" w:styleId="PieddepageCar">
    <w:name w:val="Pied de page Car"/>
    <w:basedOn w:val="Policepardfaut"/>
    <w:link w:val="Pieddepage"/>
    <w:rsid w:val="00D33B08"/>
    <w:rPr>
      <w:sz w:val="24"/>
      <w:szCs w:val="24"/>
    </w:rPr>
  </w:style>
  <w:style w:type="table" w:customStyle="1" w:styleId="Grilledutableau1">
    <w:name w:val="Grille du tableau1"/>
    <w:basedOn w:val="TableauNormal"/>
    <w:next w:val="Grilledutableau"/>
    <w:uiPriority w:val="39"/>
    <w:rsid w:val="00575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752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7606">
      <w:bodyDiv w:val="1"/>
      <w:marLeft w:val="0"/>
      <w:marRight w:val="0"/>
      <w:marTop w:val="0"/>
      <w:marBottom w:val="0"/>
      <w:divBdr>
        <w:top w:val="none" w:sz="0" w:space="0" w:color="auto"/>
        <w:left w:val="none" w:sz="0" w:space="0" w:color="auto"/>
        <w:bottom w:val="none" w:sz="0" w:space="0" w:color="auto"/>
        <w:right w:val="none" w:sz="0" w:space="0" w:color="auto"/>
      </w:divBdr>
    </w:div>
    <w:div w:id="233442421">
      <w:bodyDiv w:val="1"/>
      <w:marLeft w:val="0"/>
      <w:marRight w:val="0"/>
      <w:marTop w:val="0"/>
      <w:marBottom w:val="0"/>
      <w:divBdr>
        <w:top w:val="none" w:sz="0" w:space="0" w:color="auto"/>
        <w:left w:val="none" w:sz="0" w:space="0" w:color="auto"/>
        <w:bottom w:val="none" w:sz="0" w:space="0" w:color="auto"/>
        <w:right w:val="none" w:sz="0" w:space="0" w:color="auto"/>
      </w:divBdr>
    </w:div>
    <w:div w:id="260380745">
      <w:bodyDiv w:val="1"/>
      <w:marLeft w:val="0"/>
      <w:marRight w:val="0"/>
      <w:marTop w:val="0"/>
      <w:marBottom w:val="0"/>
      <w:divBdr>
        <w:top w:val="none" w:sz="0" w:space="0" w:color="auto"/>
        <w:left w:val="none" w:sz="0" w:space="0" w:color="auto"/>
        <w:bottom w:val="none" w:sz="0" w:space="0" w:color="auto"/>
        <w:right w:val="none" w:sz="0" w:space="0" w:color="auto"/>
      </w:divBdr>
    </w:div>
    <w:div w:id="265695197">
      <w:bodyDiv w:val="1"/>
      <w:marLeft w:val="0"/>
      <w:marRight w:val="0"/>
      <w:marTop w:val="0"/>
      <w:marBottom w:val="0"/>
      <w:divBdr>
        <w:top w:val="none" w:sz="0" w:space="0" w:color="auto"/>
        <w:left w:val="none" w:sz="0" w:space="0" w:color="auto"/>
        <w:bottom w:val="none" w:sz="0" w:space="0" w:color="auto"/>
        <w:right w:val="none" w:sz="0" w:space="0" w:color="auto"/>
      </w:divBdr>
      <w:divsChild>
        <w:div w:id="835607002">
          <w:marLeft w:val="0"/>
          <w:marRight w:val="0"/>
          <w:marTop w:val="0"/>
          <w:marBottom w:val="0"/>
          <w:divBdr>
            <w:top w:val="none" w:sz="0" w:space="0" w:color="auto"/>
            <w:left w:val="none" w:sz="0" w:space="0" w:color="auto"/>
            <w:bottom w:val="none" w:sz="0" w:space="0" w:color="auto"/>
            <w:right w:val="none" w:sz="0" w:space="0" w:color="auto"/>
          </w:divBdr>
          <w:divsChild>
            <w:div w:id="1783956608">
              <w:marLeft w:val="0"/>
              <w:marRight w:val="0"/>
              <w:marTop w:val="0"/>
              <w:marBottom w:val="0"/>
              <w:divBdr>
                <w:top w:val="none" w:sz="0" w:space="0" w:color="auto"/>
                <w:left w:val="none" w:sz="0" w:space="0" w:color="auto"/>
                <w:bottom w:val="none" w:sz="0" w:space="0" w:color="auto"/>
                <w:right w:val="none" w:sz="0" w:space="0" w:color="auto"/>
              </w:divBdr>
              <w:divsChild>
                <w:div w:id="590704407">
                  <w:marLeft w:val="0"/>
                  <w:marRight w:val="0"/>
                  <w:marTop w:val="0"/>
                  <w:marBottom w:val="0"/>
                  <w:divBdr>
                    <w:top w:val="none" w:sz="0" w:space="0" w:color="auto"/>
                    <w:left w:val="none" w:sz="0" w:space="0" w:color="auto"/>
                    <w:bottom w:val="none" w:sz="0" w:space="0" w:color="auto"/>
                    <w:right w:val="none" w:sz="0" w:space="0" w:color="auto"/>
                  </w:divBdr>
                  <w:divsChild>
                    <w:div w:id="1520387658">
                      <w:marLeft w:val="0"/>
                      <w:marRight w:val="0"/>
                      <w:marTop w:val="0"/>
                      <w:marBottom w:val="0"/>
                      <w:divBdr>
                        <w:top w:val="none" w:sz="0" w:space="0" w:color="auto"/>
                        <w:left w:val="none" w:sz="0" w:space="0" w:color="auto"/>
                        <w:bottom w:val="none" w:sz="0" w:space="0" w:color="auto"/>
                        <w:right w:val="none" w:sz="0" w:space="0" w:color="auto"/>
                      </w:divBdr>
                      <w:divsChild>
                        <w:div w:id="1383410833">
                          <w:marLeft w:val="0"/>
                          <w:marRight w:val="0"/>
                          <w:marTop w:val="0"/>
                          <w:marBottom w:val="0"/>
                          <w:divBdr>
                            <w:top w:val="none" w:sz="0" w:space="0" w:color="auto"/>
                            <w:left w:val="none" w:sz="0" w:space="0" w:color="auto"/>
                            <w:bottom w:val="none" w:sz="0" w:space="0" w:color="auto"/>
                            <w:right w:val="none" w:sz="0" w:space="0" w:color="auto"/>
                          </w:divBdr>
                          <w:divsChild>
                            <w:div w:id="431358104">
                              <w:marLeft w:val="0"/>
                              <w:marRight w:val="0"/>
                              <w:marTop w:val="0"/>
                              <w:marBottom w:val="0"/>
                              <w:divBdr>
                                <w:top w:val="none" w:sz="0" w:space="0" w:color="auto"/>
                                <w:left w:val="none" w:sz="0" w:space="0" w:color="auto"/>
                                <w:bottom w:val="none" w:sz="0" w:space="0" w:color="auto"/>
                                <w:right w:val="none" w:sz="0" w:space="0" w:color="auto"/>
                              </w:divBdr>
                              <w:divsChild>
                                <w:div w:id="997029557">
                                  <w:marLeft w:val="0"/>
                                  <w:marRight w:val="0"/>
                                  <w:marTop w:val="0"/>
                                  <w:marBottom w:val="0"/>
                                  <w:divBdr>
                                    <w:top w:val="none" w:sz="0" w:space="0" w:color="auto"/>
                                    <w:left w:val="none" w:sz="0" w:space="0" w:color="auto"/>
                                    <w:bottom w:val="none" w:sz="0" w:space="0" w:color="auto"/>
                                    <w:right w:val="none" w:sz="0" w:space="0" w:color="auto"/>
                                  </w:divBdr>
                                  <w:divsChild>
                                    <w:div w:id="569271531">
                                      <w:marLeft w:val="0"/>
                                      <w:marRight w:val="0"/>
                                      <w:marTop w:val="0"/>
                                      <w:marBottom w:val="0"/>
                                      <w:divBdr>
                                        <w:top w:val="none" w:sz="0" w:space="0" w:color="auto"/>
                                        <w:left w:val="none" w:sz="0" w:space="0" w:color="auto"/>
                                        <w:bottom w:val="none" w:sz="0" w:space="0" w:color="auto"/>
                                        <w:right w:val="none" w:sz="0" w:space="0" w:color="auto"/>
                                      </w:divBdr>
                                      <w:divsChild>
                                        <w:div w:id="925650413">
                                          <w:marLeft w:val="0"/>
                                          <w:marRight w:val="0"/>
                                          <w:marTop w:val="0"/>
                                          <w:marBottom w:val="0"/>
                                          <w:divBdr>
                                            <w:top w:val="none" w:sz="0" w:space="0" w:color="auto"/>
                                            <w:left w:val="none" w:sz="0" w:space="0" w:color="auto"/>
                                            <w:bottom w:val="none" w:sz="0" w:space="0" w:color="auto"/>
                                            <w:right w:val="none" w:sz="0" w:space="0" w:color="auto"/>
                                          </w:divBdr>
                                          <w:divsChild>
                                            <w:div w:id="432752433">
                                              <w:marLeft w:val="0"/>
                                              <w:marRight w:val="0"/>
                                              <w:marTop w:val="0"/>
                                              <w:marBottom w:val="0"/>
                                              <w:divBdr>
                                                <w:top w:val="none" w:sz="0" w:space="0" w:color="auto"/>
                                                <w:left w:val="none" w:sz="0" w:space="0" w:color="auto"/>
                                                <w:bottom w:val="none" w:sz="0" w:space="0" w:color="auto"/>
                                                <w:right w:val="none" w:sz="0" w:space="0" w:color="auto"/>
                                              </w:divBdr>
                                              <w:divsChild>
                                                <w:div w:id="1828813907">
                                                  <w:marLeft w:val="0"/>
                                                  <w:marRight w:val="0"/>
                                                  <w:marTop w:val="0"/>
                                                  <w:marBottom w:val="0"/>
                                                  <w:divBdr>
                                                    <w:top w:val="none" w:sz="0" w:space="0" w:color="auto"/>
                                                    <w:left w:val="none" w:sz="0" w:space="0" w:color="auto"/>
                                                    <w:bottom w:val="none" w:sz="0" w:space="0" w:color="auto"/>
                                                    <w:right w:val="none" w:sz="0" w:space="0" w:color="auto"/>
                                                  </w:divBdr>
                                                  <w:divsChild>
                                                    <w:div w:id="1202091729">
                                                      <w:marLeft w:val="0"/>
                                                      <w:marRight w:val="0"/>
                                                      <w:marTop w:val="0"/>
                                                      <w:marBottom w:val="0"/>
                                                      <w:divBdr>
                                                        <w:top w:val="none" w:sz="0" w:space="0" w:color="auto"/>
                                                        <w:left w:val="none" w:sz="0" w:space="0" w:color="auto"/>
                                                        <w:bottom w:val="none" w:sz="0" w:space="0" w:color="auto"/>
                                                        <w:right w:val="none" w:sz="0" w:space="0" w:color="auto"/>
                                                      </w:divBdr>
                                                      <w:divsChild>
                                                        <w:div w:id="1186558839">
                                                          <w:blockQuote w:val="1"/>
                                                          <w:marLeft w:val="0"/>
                                                          <w:marRight w:val="0"/>
                                                          <w:marTop w:val="300"/>
                                                          <w:marBottom w:val="100"/>
                                                          <w:divBdr>
                                                            <w:top w:val="none" w:sz="0" w:space="0" w:color="auto"/>
                                                            <w:left w:val="single" w:sz="12" w:space="11" w:color="auto"/>
                                                            <w:bottom w:val="none" w:sz="0" w:space="0" w:color="auto"/>
                                                            <w:right w:val="none" w:sz="0" w:space="0" w:color="auto"/>
                                                          </w:divBdr>
                                                          <w:divsChild>
                                                            <w:div w:id="1359624281">
                                                              <w:marLeft w:val="0"/>
                                                              <w:marRight w:val="0"/>
                                                              <w:marTop w:val="0"/>
                                                              <w:marBottom w:val="0"/>
                                                              <w:divBdr>
                                                                <w:top w:val="none" w:sz="0" w:space="0" w:color="auto"/>
                                                                <w:left w:val="none" w:sz="0" w:space="0" w:color="auto"/>
                                                                <w:bottom w:val="none" w:sz="0" w:space="0" w:color="auto"/>
                                                                <w:right w:val="none" w:sz="0" w:space="0" w:color="auto"/>
                                                              </w:divBdr>
                                                              <w:divsChild>
                                                                <w:div w:id="1497264321">
                                                                  <w:blockQuote w:val="1"/>
                                                                  <w:marLeft w:val="0"/>
                                                                  <w:marRight w:val="0"/>
                                                                  <w:marTop w:val="300"/>
                                                                  <w:marBottom w:val="100"/>
                                                                  <w:divBdr>
                                                                    <w:top w:val="none" w:sz="0" w:space="0" w:color="auto"/>
                                                                    <w:left w:val="single" w:sz="12" w:space="11" w:color="auto"/>
                                                                    <w:bottom w:val="none" w:sz="0" w:space="0" w:color="auto"/>
                                                                    <w:right w:val="none" w:sz="0" w:space="0" w:color="auto"/>
                                                                  </w:divBdr>
                                                                  <w:divsChild>
                                                                    <w:div w:id="19541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1256015">
      <w:bodyDiv w:val="1"/>
      <w:marLeft w:val="0"/>
      <w:marRight w:val="0"/>
      <w:marTop w:val="0"/>
      <w:marBottom w:val="0"/>
      <w:divBdr>
        <w:top w:val="none" w:sz="0" w:space="0" w:color="auto"/>
        <w:left w:val="none" w:sz="0" w:space="0" w:color="auto"/>
        <w:bottom w:val="none" w:sz="0" w:space="0" w:color="auto"/>
        <w:right w:val="none" w:sz="0" w:space="0" w:color="auto"/>
      </w:divBdr>
    </w:div>
    <w:div w:id="359160343">
      <w:bodyDiv w:val="1"/>
      <w:marLeft w:val="0"/>
      <w:marRight w:val="0"/>
      <w:marTop w:val="0"/>
      <w:marBottom w:val="0"/>
      <w:divBdr>
        <w:top w:val="none" w:sz="0" w:space="0" w:color="auto"/>
        <w:left w:val="none" w:sz="0" w:space="0" w:color="auto"/>
        <w:bottom w:val="none" w:sz="0" w:space="0" w:color="auto"/>
        <w:right w:val="none" w:sz="0" w:space="0" w:color="auto"/>
      </w:divBdr>
      <w:divsChild>
        <w:div w:id="1194079477">
          <w:marLeft w:val="547"/>
          <w:marRight w:val="0"/>
          <w:marTop w:val="144"/>
          <w:marBottom w:val="0"/>
          <w:divBdr>
            <w:top w:val="none" w:sz="0" w:space="0" w:color="auto"/>
            <w:left w:val="none" w:sz="0" w:space="0" w:color="auto"/>
            <w:bottom w:val="none" w:sz="0" w:space="0" w:color="auto"/>
            <w:right w:val="none" w:sz="0" w:space="0" w:color="auto"/>
          </w:divBdr>
        </w:div>
        <w:div w:id="949974961">
          <w:marLeft w:val="547"/>
          <w:marRight w:val="0"/>
          <w:marTop w:val="144"/>
          <w:marBottom w:val="0"/>
          <w:divBdr>
            <w:top w:val="none" w:sz="0" w:space="0" w:color="auto"/>
            <w:left w:val="none" w:sz="0" w:space="0" w:color="auto"/>
            <w:bottom w:val="none" w:sz="0" w:space="0" w:color="auto"/>
            <w:right w:val="none" w:sz="0" w:space="0" w:color="auto"/>
          </w:divBdr>
        </w:div>
        <w:div w:id="1477717684">
          <w:marLeft w:val="547"/>
          <w:marRight w:val="0"/>
          <w:marTop w:val="144"/>
          <w:marBottom w:val="0"/>
          <w:divBdr>
            <w:top w:val="none" w:sz="0" w:space="0" w:color="auto"/>
            <w:left w:val="none" w:sz="0" w:space="0" w:color="auto"/>
            <w:bottom w:val="none" w:sz="0" w:space="0" w:color="auto"/>
            <w:right w:val="none" w:sz="0" w:space="0" w:color="auto"/>
          </w:divBdr>
        </w:div>
        <w:div w:id="1558737987">
          <w:marLeft w:val="547"/>
          <w:marRight w:val="0"/>
          <w:marTop w:val="144"/>
          <w:marBottom w:val="0"/>
          <w:divBdr>
            <w:top w:val="none" w:sz="0" w:space="0" w:color="auto"/>
            <w:left w:val="none" w:sz="0" w:space="0" w:color="auto"/>
            <w:bottom w:val="none" w:sz="0" w:space="0" w:color="auto"/>
            <w:right w:val="none" w:sz="0" w:space="0" w:color="auto"/>
          </w:divBdr>
        </w:div>
        <w:div w:id="1999190554">
          <w:marLeft w:val="547"/>
          <w:marRight w:val="0"/>
          <w:marTop w:val="144"/>
          <w:marBottom w:val="0"/>
          <w:divBdr>
            <w:top w:val="none" w:sz="0" w:space="0" w:color="auto"/>
            <w:left w:val="none" w:sz="0" w:space="0" w:color="auto"/>
            <w:bottom w:val="none" w:sz="0" w:space="0" w:color="auto"/>
            <w:right w:val="none" w:sz="0" w:space="0" w:color="auto"/>
          </w:divBdr>
        </w:div>
      </w:divsChild>
    </w:div>
    <w:div w:id="428546585">
      <w:bodyDiv w:val="1"/>
      <w:marLeft w:val="0"/>
      <w:marRight w:val="0"/>
      <w:marTop w:val="0"/>
      <w:marBottom w:val="0"/>
      <w:divBdr>
        <w:top w:val="none" w:sz="0" w:space="0" w:color="auto"/>
        <w:left w:val="none" w:sz="0" w:space="0" w:color="auto"/>
        <w:bottom w:val="none" w:sz="0" w:space="0" w:color="auto"/>
        <w:right w:val="none" w:sz="0" w:space="0" w:color="auto"/>
      </w:divBdr>
      <w:divsChild>
        <w:div w:id="383335985">
          <w:marLeft w:val="0"/>
          <w:marRight w:val="0"/>
          <w:marTop w:val="0"/>
          <w:marBottom w:val="0"/>
          <w:divBdr>
            <w:top w:val="none" w:sz="0" w:space="0" w:color="auto"/>
            <w:left w:val="none" w:sz="0" w:space="0" w:color="auto"/>
            <w:bottom w:val="none" w:sz="0" w:space="0" w:color="auto"/>
            <w:right w:val="none" w:sz="0" w:space="0" w:color="auto"/>
          </w:divBdr>
        </w:div>
        <w:div w:id="2136244046">
          <w:marLeft w:val="0"/>
          <w:marRight w:val="0"/>
          <w:marTop w:val="0"/>
          <w:marBottom w:val="0"/>
          <w:divBdr>
            <w:top w:val="none" w:sz="0" w:space="0" w:color="auto"/>
            <w:left w:val="none" w:sz="0" w:space="0" w:color="auto"/>
            <w:bottom w:val="none" w:sz="0" w:space="0" w:color="auto"/>
            <w:right w:val="none" w:sz="0" w:space="0" w:color="auto"/>
          </w:divBdr>
        </w:div>
        <w:div w:id="1925799819">
          <w:marLeft w:val="0"/>
          <w:marRight w:val="0"/>
          <w:marTop w:val="0"/>
          <w:marBottom w:val="0"/>
          <w:divBdr>
            <w:top w:val="none" w:sz="0" w:space="0" w:color="auto"/>
            <w:left w:val="none" w:sz="0" w:space="0" w:color="auto"/>
            <w:bottom w:val="none" w:sz="0" w:space="0" w:color="auto"/>
            <w:right w:val="none" w:sz="0" w:space="0" w:color="auto"/>
          </w:divBdr>
        </w:div>
        <w:div w:id="2061200652">
          <w:marLeft w:val="0"/>
          <w:marRight w:val="0"/>
          <w:marTop w:val="0"/>
          <w:marBottom w:val="0"/>
          <w:divBdr>
            <w:top w:val="none" w:sz="0" w:space="0" w:color="auto"/>
            <w:left w:val="none" w:sz="0" w:space="0" w:color="auto"/>
            <w:bottom w:val="none" w:sz="0" w:space="0" w:color="auto"/>
            <w:right w:val="none" w:sz="0" w:space="0" w:color="auto"/>
          </w:divBdr>
        </w:div>
        <w:div w:id="59402348">
          <w:marLeft w:val="0"/>
          <w:marRight w:val="0"/>
          <w:marTop w:val="0"/>
          <w:marBottom w:val="0"/>
          <w:divBdr>
            <w:top w:val="none" w:sz="0" w:space="0" w:color="auto"/>
            <w:left w:val="none" w:sz="0" w:space="0" w:color="auto"/>
            <w:bottom w:val="none" w:sz="0" w:space="0" w:color="auto"/>
            <w:right w:val="none" w:sz="0" w:space="0" w:color="auto"/>
          </w:divBdr>
        </w:div>
        <w:div w:id="448478596">
          <w:marLeft w:val="0"/>
          <w:marRight w:val="0"/>
          <w:marTop w:val="0"/>
          <w:marBottom w:val="0"/>
          <w:divBdr>
            <w:top w:val="none" w:sz="0" w:space="0" w:color="auto"/>
            <w:left w:val="none" w:sz="0" w:space="0" w:color="auto"/>
            <w:bottom w:val="none" w:sz="0" w:space="0" w:color="auto"/>
            <w:right w:val="none" w:sz="0" w:space="0" w:color="auto"/>
          </w:divBdr>
        </w:div>
        <w:div w:id="22825300">
          <w:marLeft w:val="0"/>
          <w:marRight w:val="0"/>
          <w:marTop w:val="0"/>
          <w:marBottom w:val="0"/>
          <w:divBdr>
            <w:top w:val="none" w:sz="0" w:space="0" w:color="auto"/>
            <w:left w:val="none" w:sz="0" w:space="0" w:color="auto"/>
            <w:bottom w:val="none" w:sz="0" w:space="0" w:color="auto"/>
            <w:right w:val="none" w:sz="0" w:space="0" w:color="auto"/>
          </w:divBdr>
        </w:div>
        <w:div w:id="897208790">
          <w:marLeft w:val="0"/>
          <w:marRight w:val="0"/>
          <w:marTop w:val="0"/>
          <w:marBottom w:val="0"/>
          <w:divBdr>
            <w:top w:val="none" w:sz="0" w:space="0" w:color="auto"/>
            <w:left w:val="none" w:sz="0" w:space="0" w:color="auto"/>
            <w:bottom w:val="none" w:sz="0" w:space="0" w:color="auto"/>
            <w:right w:val="none" w:sz="0" w:space="0" w:color="auto"/>
          </w:divBdr>
        </w:div>
        <w:div w:id="619259956">
          <w:marLeft w:val="0"/>
          <w:marRight w:val="0"/>
          <w:marTop w:val="0"/>
          <w:marBottom w:val="0"/>
          <w:divBdr>
            <w:top w:val="none" w:sz="0" w:space="0" w:color="auto"/>
            <w:left w:val="none" w:sz="0" w:space="0" w:color="auto"/>
            <w:bottom w:val="none" w:sz="0" w:space="0" w:color="auto"/>
            <w:right w:val="none" w:sz="0" w:space="0" w:color="auto"/>
          </w:divBdr>
        </w:div>
        <w:div w:id="1862159177">
          <w:marLeft w:val="0"/>
          <w:marRight w:val="0"/>
          <w:marTop w:val="0"/>
          <w:marBottom w:val="0"/>
          <w:divBdr>
            <w:top w:val="none" w:sz="0" w:space="0" w:color="auto"/>
            <w:left w:val="none" w:sz="0" w:space="0" w:color="auto"/>
            <w:bottom w:val="none" w:sz="0" w:space="0" w:color="auto"/>
            <w:right w:val="none" w:sz="0" w:space="0" w:color="auto"/>
          </w:divBdr>
        </w:div>
        <w:div w:id="1529248894">
          <w:marLeft w:val="0"/>
          <w:marRight w:val="0"/>
          <w:marTop w:val="0"/>
          <w:marBottom w:val="0"/>
          <w:divBdr>
            <w:top w:val="none" w:sz="0" w:space="0" w:color="auto"/>
            <w:left w:val="none" w:sz="0" w:space="0" w:color="auto"/>
            <w:bottom w:val="none" w:sz="0" w:space="0" w:color="auto"/>
            <w:right w:val="none" w:sz="0" w:space="0" w:color="auto"/>
          </w:divBdr>
        </w:div>
        <w:div w:id="482896840">
          <w:marLeft w:val="0"/>
          <w:marRight w:val="0"/>
          <w:marTop w:val="0"/>
          <w:marBottom w:val="0"/>
          <w:divBdr>
            <w:top w:val="none" w:sz="0" w:space="0" w:color="auto"/>
            <w:left w:val="none" w:sz="0" w:space="0" w:color="auto"/>
            <w:bottom w:val="none" w:sz="0" w:space="0" w:color="auto"/>
            <w:right w:val="none" w:sz="0" w:space="0" w:color="auto"/>
          </w:divBdr>
        </w:div>
        <w:div w:id="272593934">
          <w:marLeft w:val="0"/>
          <w:marRight w:val="0"/>
          <w:marTop w:val="0"/>
          <w:marBottom w:val="0"/>
          <w:divBdr>
            <w:top w:val="none" w:sz="0" w:space="0" w:color="auto"/>
            <w:left w:val="none" w:sz="0" w:space="0" w:color="auto"/>
            <w:bottom w:val="none" w:sz="0" w:space="0" w:color="auto"/>
            <w:right w:val="none" w:sz="0" w:space="0" w:color="auto"/>
          </w:divBdr>
        </w:div>
        <w:div w:id="1431195812">
          <w:marLeft w:val="0"/>
          <w:marRight w:val="0"/>
          <w:marTop w:val="0"/>
          <w:marBottom w:val="0"/>
          <w:divBdr>
            <w:top w:val="none" w:sz="0" w:space="0" w:color="auto"/>
            <w:left w:val="none" w:sz="0" w:space="0" w:color="auto"/>
            <w:bottom w:val="none" w:sz="0" w:space="0" w:color="auto"/>
            <w:right w:val="none" w:sz="0" w:space="0" w:color="auto"/>
          </w:divBdr>
        </w:div>
        <w:div w:id="1342852081">
          <w:marLeft w:val="0"/>
          <w:marRight w:val="0"/>
          <w:marTop w:val="0"/>
          <w:marBottom w:val="0"/>
          <w:divBdr>
            <w:top w:val="none" w:sz="0" w:space="0" w:color="auto"/>
            <w:left w:val="none" w:sz="0" w:space="0" w:color="auto"/>
            <w:bottom w:val="none" w:sz="0" w:space="0" w:color="auto"/>
            <w:right w:val="none" w:sz="0" w:space="0" w:color="auto"/>
          </w:divBdr>
        </w:div>
        <w:div w:id="1993944755">
          <w:marLeft w:val="0"/>
          <w:marRight w:val="0"/>
          <w:marTop w:val="0"/>
          <w:marBottom w:val="0"/>
          <w:divBdr>
            <w:top w:val="none" w:sz="0" w:space="0" w:color="auto"/>
            <w:left w:val="none" w:sz="0" w:space="0" w:color="auto"/>
            <w:bottom w:val="none" w:sz="0" w:space="0" w:color="auto"/>
            <w:right w:val="none" w:sz="0" w:space="0" w:color="auto"/>
          </w:divBdr>
        </w:div>
        <w:div w:id="546526698">
          <w:marLeft w:val="0"/>
          <w:marRight w:val="0"/>
          <w:marTop w:val="0"/>
          <w:marBottom w:val="0"/>
          <w:divBdr>
            <w:top w:val="none" w:sz="0" w:space="0" w:color="auto"/>
            <w:left w:val="none" w:sz="0" w:space="0" w:color="auto"/>
            <w:bottom w:val="none" w:sz="0" w:space="0" w:color="auto"/>
            <w:right w:val="none" w:sz="0" w:space="0" w:color="auto"/>
          </w:divBdr>
        </w:div>
        <w:div w:id="190188773">
          <w:marLeft w:val="0"/>
          <w:marRight w:val="0"/>
          <w:marTop w:val="0"/>
          <w:marBottom w:val="0"/>
          <w:divBdr>
            <w:top w:val="none" w:sz="0" w:space="0" w:color="auto"/>
            <w:left w:val="none" w:sz="0" w:space="0" w:color="auto"/>
            <w:bottom w:val="none" w:sz="0" w:space="0" w:color="auto"/>
            <w:right w:val="none" w:sz="0" w:space="0" w:color="auto"/>
          </w:divBdr>
        </w:div>
        <w:div w:id="1099327035">
          <w:marLeft w:val="0"/>
          <w:marRight w:val="0"/>
          <w:marTop w:val="0"/>
          <w:marBottom w:val="0"/>
          <w:divBdr>
            <w:top w:val="none" w:sz="0" w:space="0" w:color="auto"/>
            <w:left w:val="none" w:sz="0" w:space="0" w:color="auto"/>
            <w:bottom w:val="none" w:sz="0" w:space="0" w:color="auto"/>
            <w:right w:val="none" w:sz="0" w:space="0" w:color="auto"/>
          </w:divBdr>
        </w:div>
        <w:div w:id="444152169">
          <w:marLeft w:val="0"/>
          <w:marRight w:val="0"/>
          <w:marTop w:val="0"/>
          <w:marBottom w:val="0"/>
          <w:divBdr>
            <w:top w:val="none" w:sz="0" w:space="0" w:color="auto"/>
            <w:left w:val="none" w:sz="0" w:space="0" w:color="auto"/>
            <w:bottom w:val="none" w:sz="0" w:space="0" w:color="auto"/>
            <w:right w:val="none" w:sz="0" w:space="0" w:color="auto"/>
          </w:divBdr>
        </w:div>
      </w:divsChild>
    </w:div>
    <w:div w:id="458182286">
      <w:bodyDiv w:val="1"/>
      <w:marLeft w:val="0"/>
      <w:marRight w:val="0"/>
      <w:marTop w:val="0"/>
      <w:marBottom w:val="0"/>
      <w:divBdr>
        <w:top w:val="none" w:sz="0" w:space="0" w:color="auto"/>
        <w:left w:val="none" w:sz="0" w:space="0" w:color="auto"/>
        <w:bottom w:val="none" w:sz="0" w:space="0" w:color="auto"/>
        <w:right w:val="none" w:sz="0" w:space="0" w:color="auto"/>
      </w:divBdr>
    </w:div>
    <w:div w:id="498428983">
      <w:bodyDiv w:val="1"/>
      <w:marLeft w:val="0"/>
      <w:marRight w:val="0"/>
      <w:marTop w:val="0"/>
      <w:marBottom w:val="0"/>
      <w:divBdr>
        <w:top w:val="none" w:sz="0" w:space="0" w:color="auto"/>
        <w:left w:val="none" w:sz="0" w:space="0" w:color="auto"/>
        <w:bottom w:val="none" w:sz="0" w:space="0" w:color="auto"/>
        <w:right w:val="none" w:sz="0" w:space="0" w:color="auto"/>
      </w:divBdr>
    </w:div>
    <w:div w:id="501359727">
      <w:bodyDiv w:val="1"/>
      <w:marLeft w:val="0"/>
      <w:marRight w:val="0"/>
      <w:marTop w:val="0"/>
      <w:marBottom w:val="0"/>
      <w:divBdr>
        <w:top w:val="none" w:sz="0" w:space="0" w:color="auto"/>
        <w:left w:val="none" w:sz="0" w:space="0" w:color="auto"/>
        <w:bottom w:val="none" w:sz="0" w:space="0" w:color="auto"/>
        <w:right w:val="none" w:sz="0" w:space="0" w:color="auto"/>
      </w:divBdr>
    </w:div>
    <w:div w:id="609555722">
      <w:bodyDiv w:val="1"/>
      <w:marLeft w:val="0"/>
      <w:marRight w:val="0"/>
      <w:marTop w:val="0"/>
      <w:marBottom w:val="0"/>
      <w:divBdr>
        <w:top w:val="none" w:sz="0" w:space="0" w:color="auto"/>
        <w:left w:val="none" w:sz="0" w:space="0" w:color="auto"/>
        <w:bottom w:val="none" w:sz="0" w:space="0" w:color="auto"/>
        <w:right w:val="none" w:sz="0" w:space="0" w:color="auto"/>
      </w:divBdr>
    </w:div>
    <w:div w:id="625350906">
      <w:bodyDiv w:val="1"/>
      <w:marLeft w:val="0"/>
      <w:marRight w:val="0"/>
      <w:marTop w:val="0"/>
      <w:marBottom w:val="0"/>
      <w:divBdr>
        <w:top w:val="none" w:sz="0" w:space="0" w:color="auto"/>
        <w:left w:val="none" w:sz="0" w:space="0" w:color="auto"/>
        <w:bottom w:val="none" w:sz="0" w:space="0" w:color="auto"/>
        <w:right w:val="none" w:sz="0" w:space="0" w:color="auto"/>
      </w:divBdr>
      <w:divsChild>
        <w:div w:id="1587765839">
          <w:marLeft w:val="547"/>
          <w:marRight w:val="0"/>
          <w:marTop w:val="154"/>
          <w:marBottom w:val="0"/>
          <w:divBdr>
            <w:top w:val="none" w:sz="0" w:space="0" w:color="auto"/>
            <w:left w:val="none" w:sz="0" w:space="0" w:color="auto"/>
            <w:bottom w:val="none" w:sz="0" w:space="0" w:color="auto"/>
            <w:right w:val="none" w:sz="0" w:space="0" w:color="auto"/>
          </w:divBdr>
        </w:div>
      </w:divsChild>
    </w:div>
    <w:div w:id="628165885">
      <w:bodyDiv w:val="1"/>
      <w:marLeft w:val="0"/>
      <w:marRight w:val="0"/>
      <w:marTop w:val="0"/>
      <w:marBottom w:val="0"/>
      <w:divBdr>
        <w:top w:val="none" w:sz="0" w:space="0" w:color="auto"/>
        <w:left w:val="none" w:sz="0" w:space="0" w:color="auto"/>
        <w:bottom w:val="none" w:sz="0" w:space="0" w:color="auto"/>
        <w:right w:val="none" w:sz="0" w:space="0" w:color="auto"/>
      </w:divBdr>
      <w:divsChild>
        <w:div w:id="1682850064">
          <w:marLeft w:val="0"/>
          <w:marRight w:val="0"/>
          <w:marTop w:val="0"/>
          <w:marBottom w:val="0"/>
          <w:divBdr>
            <w:top w:val="none" w:sz="0" w:space="0" w:color="auto"/>
            <w:left w:val="none" w:sz="0" w:space="0" w:color="auto"/>
            <w:bottom w:val="none" w:sz="0" w:space="0" w:color="auto"/>
            <w:right w:val="none" w:sz="0" w:space="0" w:color="auto"/>
          </w:divBdr>
          <w:divsChild>
            <w:div w:id="1580360333">
              <w:marLeft w:val="0"/>
              <w:marRight w:val="0"/>
              <w:marTop w:val="0"/>
              <w:marBottom w:val="0"/>
              <w:divBdr>
                <w:top w:val="none" w:sz="0" w:space="0" w:color="auto"/>
                <w:left w:val="none" w:sz="0" w:space="0" w:color="auto"/>
                <w:bottom w:val="none" w:sz="0" w:space="0" w:color="auto"/>
                <w:right w:val="none" w:sz="0" w:space="0" w:color="auto"/>
              </w:divBdr>
              <w:divsChild>
                <w:div w:id="33584499">
                  <w:marLeft w:val="0"/>
                  <w:marRight w:val="0"/>
                  <w:marTop w:val="0"/>
                  <w:marBottom w:val="0"/>
                  <w:divBdr>
                    <w:top w:val="none" w:sz="0" w:space="0" w:color="auto"/>
                    <w:left w:val="none" w:sz="0" w:space="0" w:color="auto"/>
                    <w:bottom w:val="none" w:sz="0" w:space="0" w:color="auto"/>
                    <w:right w:val="none" w:sz="0" w:space="0" w:color="auto"/>
                  </w:divBdr>
                  <w:divsChild>
                    <w:div w:id="1549368492">
                      <w:marLeft w:val="0"/>
                      <w:marRight w:val="0"/>
                      <w:marTop w:val="0"/>
                      <w:marBottom w:val="0"/>
                      <w:divBdr>
                        <w:top w:val="none" w:sz="0" w:space="0" w:color="auto"/>
                        <w:left w:val="none" w:sz="0" w:space="0" w:color="auto"/>
                        <w:bottom w:val="none" w:sz="0" w:space="0" w:color="auto"/>
                        <w:right w:val="none" w:sz="0" w:space="0" w:color="auto"/>
                      </w:divBdr>
                      <w:divsChild>
                        <w:div w:id="1606694798">
                          <w:marLeft w:val="0"/>
                          <w:marRight w:val="0"/>
                          <w:marTop w:val="0"/>
                          <w:marBottom w:val="0"/>
                          <w:divBdr>
                            <w:top w:val="none" w:sz="0" w:space="0" w:color="auto"/>
                            <w:left w:val="none" w:sz="0" w:space="0" w:color="auto"/>
                            <w:bottom w:val="none" w:sz="0" w:space="0" w:color="auto"/>
                            <w:right w:val="none" w:sz="0" w:space="0" w:color="auto"/>
                          </w:divBdr>
                          <w:divsChild>
                            <w:div w:id="1301691255">
                              <w:marLeft w:val="0"/>
                              <w:marRight w:val="0"/>
                              <w:marTop w:val="0"/>
                              <w:marBottom w:val="0"/>
                              <w:divBdr>
                                <w:top w:val="none" w:sz="0" w:space="0" w:color="auto"/>
                                <w:left w:val="none" w:sz="0" w:space="0" w:color="auto"/>
                                <w:bottom w:val="none" w:sz="0" w:space="0" w:color="auto"/>
                                <w:right w:val="none" w:sz="0" w:space="0" w:color="auto"/>
                              </w:divBdr>
                              <w:divsChild>
                                <w:div w:id="558324170">
                                  <w:marLeft w:val="0"/>
                                  <w:marRight w:val="0"/>
                                  <w:marTop w:val="0"/>
                                  <w:marBottom w:val="0"/>
                                  <w:divBdr>
                                    <w:top w:val="none" w:sz="0" w:space="0" w:color="auto"/>
                                    <w:left w:val="none" w:sz="0" w:space="0" w:color="auto"/>
                                    <w:bottom w:val="none" w:sz="0" w:space="0" w:color="auto"/>
                                    <w:right w:val="none" w:sz="0" w:space="0" w:color="auto"/>
                                  </w:divBdr>
                                  <w:divsChild>
                                    <w:div w:id="1886527224">
                                      <w:marLeft w:val="0"/>
                                      <w:marRight w:val="0"/>
                                      <w:marTop w:val="0"/>
                                      <w:marBottom w:val="0"/>
                                      <w:divBdr>
                                        <w:top w:val="none" w:sz="0" w:space="0" w:color="auto"/>
                                        <w:left w:val="none" w:sz="0" w:space="0" w:color="auto"/>
                                        <w:bottom w:val="none" w:sz="0" w:space="0" w:color="auto"/>
                                        <w:right w:val="none" w:sz="0" w:space="0" w:color="auto"/>
                                      </w:divBdr>
                                      <w:divsChild>
                                        <w:div w:id="1300569189">
                                          <w:marLeft w:val="0"/>
                                          <w:marRight w:val="0"/>
                                          <w:marTop w:val="0"/>
                                          <w:marBottom w:val="0"/>
                                          <w:divBdr>
                                            <w:top w:val="none" w:sz="0" w:space="0" w:color="auto"/>
                                            <w:left w:val="none" w:sz="0" w:space="0" w:color="auto"/>
                                            <w:bottom w:val="none" w:sz="0" w:space="0" w:color="auto"/>
                                            <w:right w:val="none" w:sz="0" w:space="0" w:color="auto"/>
                                          </w:divBdr>
                                          <w:divsChild>
                                            <w:div w:id="894389235">
                                              <w:marLeft w:val="0"/>
                                              <w:marRight w:val="0"/>
                                              <w:marTop w:val="0"/>
                                              <w:marBottom w:val="0"/>
                                              <w:divBdr>
                                                <w:top w:val="none" w:sz="0" w:space="0" w:color="auto"/>
                                                <w:left w:val="none" w:sz="0" w:space="0" w:color="auto"/>
                                                <w:bottom w:val="none" w:sz="0" w:space="0" w:color="auto"/>
                                                <w:right w:val="none" w:sz="0" w:space="0" w:color="auto"/>
                                              </w:divBdr>
                                              <w:divsChild>
                                                <w:div w:id="1450464617">
                                                  <w:marLeft w:val="0"/>
                                                  <w:marRight w:val="0"/>
                                                  <w:marTop w:val="0"/>
                                                  <w:marBottom w:val="0"/>
                                                  <w:divBdr>
                                                    <w:top w:val="none" w:sz="0" w:space="0" w:color="auto"/>
                                                    <w:left w:val="none" w:sz="0" w:space="0" w:color="auto"/>
                                                    <w:bottom w:val="none" w:sz="0" w:space="0" w:color="auto"/>
                                                    <w:right w:val="none" w:sz="0" w:space="0" w:color="auto"/>
                                                  </w:divBdr>
                                                  <w:divsChild>
                                                    <w:div w:id="759758970">
                                                      <w:marLeft w:val="0"/>
                                                      <w:marRight w:val="0"/>
                                                      <w:marTop w:val="0"/>
                                                      <w:marBottom w:val="0"/>
                                                      <w:divBdr>
                                                        <w:top w:val="none" w:sz="0" w:space="0" w:color="auto"/>
                                                        <w:left w:val="none" w:sz="0" w:space="0" w:color="auto"/>
                                                        <w:bottom w:val="none" w:sz="0" w:space="0" w:color="auto"/>
                                                        <w:right w:val="none" w:sz="0" w:space="0" w:color="auto"/>
                                                      </w:divBdr>
                                                      <w:divsChild>
                                                        <w:div w:id="1548373809">
                                                          <w:marLeft w:val="0"/>
                                                          <w:marRight w:val="0"/>
                                                          <w:marTop w:val="0"/>
                                                          <w:marBottom w:val="0"/>
                                                          <w:divBdr>
                                                            <w:top w:val="none" w:sz="0" w:space="0" w:color="auto"/>
                                                            <w:left w:val="none" w:sz="0" w:space="0" w:color="auto"/>
                                                            <w:bottom w:val="none" w:sz="0" w:space="0" w:color="auto"/>
                                                            <w:right w:val="none" w:sz="0" w:space="0" w:color="auto"/>
                                                          </w:divBdr>
                                                          <w:divsChild>
                                                            <w:div w:id="956595284">
                                                              <w:marLeft w:val="0"/>
                                                              <w:marRight w:val="0"/>
                                                              <w:marTop w:val="0"/>
                                                              <w:marBottom w:val="0"/>
                                                              <w:divBdr>
                                                                <w:top w:val="none" w:sz="0" w:space="0" w:color="auto"/>
                                                                <w:left w:val="none" w:sz="0" w:space="0" w:color="auto"/>
                                                                <w:bottom w:val="none" w:sz="0" w:space="0" w:color="auto"/>
                                                                <w:right w:val="none" w:sz="0" w:space="0" w:color="auto"/>
                                                              </w:divBdr>
                                                              <w:divsChild>
                                                                <w:div w:id="20276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6299574">
      <w:bodyDiv w:val="1"/>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547"/>
          <w:marRight w:val="0"/>
          <w:marTop w:val="154"/>
          <w:marBottom w:val="0"/>
          <w:divBdr>
            <w:top w:val="none" w:sz="0" w:space="0" w:color="auto"/>
            <w:left w:val="none" w:sz="0" w:space="0" w:color="auto"/>
            <w:bottom w:val="none" w:sz="0" w:space="0" w:color="auto"/>
            <w:right w:val="none" w:sz="0" w:space="0" w:color="auto"/>
          </w:divBdr>
        </w:div>
        <w:div w:id="685133850">
          <w:marLeft w:val="547"/>
          <w:marRight w:val="0"/>
          <w:marTop w:val="154"/>
          <w:marBottom w:val="0"/>
          <w:divBdr>
            <w:top w:val="none" w:sz="0" w:space="0" w:color="auto"/>
            <w:left w:val="none" w:sz="0" w:space="0" w:color="auto"/>
            <w:bottom w:val="none" w:sz="0" w:space="0" w:color="auto"/>
            <w:right w:val="none" w:sz="0" w:space="0" w:color="auto"/>
          </w:divBdr>
        </w:div>
        <w:div w:id="830175182">
          <w:marLeft w:val="547"/>
          <w:marRight w:val="0"/>
          <w:marTop w:val="154"/>
          <w:marBottom w:val="0"/>
          <w:divBdr>
            <w:top w:val="none" w:sz="0" w:space="0" w:color="auto"/>
            <w:left w:val="none" w:sz="0" w:space="0" w:color="auto"/>
            <w:bottom w:val="none" w:sz="0" w:space="0" w:color="auto"/>
            <w:right w:val="none" w:sz="0" w:space="0" w:color="auto"/>
          </w:divBdr>
        </w:div>
        <w:div w:id="317003752">
          <w:marLeft w:val="547"/>
          <w:marRight w:val="0"/>
          <w:marTop w:val="154"/>
          <w:marBottom w:val="0"/>
          <w:divBdr>
            <w:top w:val="none" w:sz="0" w:space="0" w:color="auto"/>
            <w:left w:val="none" w:sz="0" w:space="0" w:color="auto"/>
            <w:bottom w:val="none" w:sz="0" w:space="0" w:color="auto"/>
            <w:right w:val="none" w:sz="0" w:space="0" w:color="auto"/>
          </w:divBdr>
        </w:div>
      </w:divsChild>
    </w:div>
    <w:div w:id="647243642">
      <w:bodyDiv w:val="1"/>
      <w:marLeft w:val="0"/>
      <w:marRight w:val="0"/>
      <w:marTop w:val="0"/>
      <w:marBottom w:val="0"/>
      <w:divBdr>
        <w:top w:val="none" w:sz="0" w:space="0" w:color="auto"/>
        <w:left w:val="none" w:sz="0" w:space="0" w:color="auto"/>
        <w:bottom w:val="none" w:sz="0" w:space="0" w:color="auto"/>
        <w:right w:val="none" w:sz="0" w:space="0" w:color="auto"/>
      </w:divBdr>
    </w:div>
    <w:div w:id="647327195">
      <w:bodyDiv w:val="1"/>
      <w:marLeft w:val="0"/>
      <w:marRight w:val="0"/>
      <w:marTop w:val="0"/>
      <w:marBottom w:val="0"/>
      <w:divBdr>
        <w:top w:val="none" w:sz="0" w:space="0" w:color="auto"/>
        <w:left w:val="none" w:sz="0" w:space="0" w:color="auto"/>
        <w:bottom w:val="none" w:sz="0" w:space="0" w:color="auto"/>
        <w:right w:val="none" w:sz="0" w:space="0" w:color="auto"/>
      </w:divBdr>
      <w:divsChild>
        <w:div w:id="455636434">
          <w:marLeft w:val="547"/>
          <w:marRight w:val="0"/>
          <w:marTop w:val="154"/>
          <w:marBottom w:val="0"/>
          <w:divBdr>
            <w:top w:val="none" w:sz="0" w:space="0" w:color="auto"/>
            <w:left w:val="none" w:sz="0" w:space="0" w:color="auto"/>
            <w:bottom w:val="none" w:sz="0" w:space="0" w:color="auto"/>
            <w:right w:val="none" w:sz="0" w:space="0" w:color="auto"/>
          </w:divBdr>
        </w:div>
      </w:divsChild>
    </w:div>
    <w:div w:id="783234795">
      <w:bodyDiv w:val="1"/>
      <w:marLeft w:val="0"/>
      <w:marRight w:val="0"/>
      <w:marTop w:val="0"/>
      <w:marBottom w:val="0"/>
      <w:divBdr>
        <w:top w:val="none" w:sz="0" w:space="0" w:color="auto"/>
        <w:left w:val="none" w:sz="0" w:space="0" w:color="auto"/>
        <w:bottom w:val="none" w:sz="0" w:space="0" w:color="auto"/>
        <w:right w:val="none" w:sz="0" w:space="0" w:color="auto"/>
      </w:divBdr>
    </w:div>
    <w:div w:id="892933543">
      <w:bodyDiv w:val="1"/>
      <w:marLeft w:val="0"/>
      <w:marRight w:val="0"/>
      <w:marTop w:val="0"/>
      <w:marBottom w:val="0"/>
      <w:divBdr>
        <w:top w:val="none" w:sz="0" w:space="0" w:color="auto"/>
        <w:left w:val="none" w:sz="0" w:space="0" w:color="auto"/>
        <w:bottom w:val="none" w:sz="0" w:space="0" w:color="auto"/>
        <w:right w:val="none" w:sz="0" w:space="0" w:color="auto"/>
      </w:divBdr>
      <w:divsChild>
        <w:div w:id="1594169932">
          <w:marLeft w:val="547"/>
          <w:marRight w:val="0"/>
          <w:marTop w:val="154"/>
          <w:marBottom w:val="0"/>
          <w:divBdr>
            <w:top w:val="none" w:sz="0" w:space="0" w:color="auto"/>
            <w:left w:val="none" w:sz="0" w:space="0" w:color="auto"/>
            <w:bottom w:val="none" w:sz="0" w:space="0" w:color="auto"/>
            <w:right w:val="none" w:sz="0" w:space="0" w:color="auto"/>
          </w:divBdr>
        </w:div>
        <w:div w:id="110125498">
          <w:marLeft w:val="547"/>
          <w:marRight w:val="0"/>
          <w:marTop w:val="154"/>
          <w:marBottom w:val="0"/>
          <w:divBdr>
            <w:top w:val="none" w:sz="0" w:space="0" w:color="auto"/>
            <w:left w:val="none" w:sz="0" w:space="0" w:color="auto"/>
            <w:bottom w:val="none" w:sz="0" w:space="0" w:color="auto"/>
            <w:right w:val="none" w:sz="0" w:space="0" w:color="auto"/>
          </w:divBdr>
        </w:div>
        <w:div w:id="1373267005">
          <w:marLeft w:val="547"/>
          <w:marRight w:val="0"/>
          <w:marTop w:val="154"/>
          <w:marBottom w:val="0"/>
          <w:divBdr>
            <w:top w:val="none" w:sz="0" w:space="0" w:color="auto"/>
            <w:left w:val="none" w:sz="0" w:space="0" w:color="auto"/>
            <w:bottom w:val="none" w:sz="0" w:space="0" w:color="auto"/>
            <w:right w:val="none" w:sz="0" w:space="0" w:color="auto"/>
          </w:divBdr>
        </w:div>
        <w:div w:id="1504977992">
          <w:marLeft w:val="547"/>
          <w:marRight w:val="0"/>
          <w:marTop w:val="154"/>
          <w:marBottom w:val="0"/>
          <w:divBdr>
            <w:top w:val="none" w:sz="0" w:space="0" w:color="auto"/>
            <w:left w:val="none" w:sz="0" w:space="0" w:color="auto"/>
            <w:bottom w:val="none" w:sz="0" w:space="0" w:color="auto"/>
            <w:right w:val="none" w:sz="0" w:space="0" w:color="auto"/>
          </w:divBdr>
        </w:div>
        <w:div w:id="695040383">
          <w:marLeft w:val="547"/>
          <w:marRight w:val="0"/>
          <w:marTop w:val="154"/>
          <w:marBottom w:val="0"/>
          <w:divBdr>
            <w:top w:val="none" w:sz="0" w:space="0" w:color="auto"/>
            <w:left w:val="none" w:sz="0" w:space="0" w:color="auto"/>
            <w:bottom w:val="none" w:sz="0" w:space="0" w:color="auto"/>
            <w:right w:val="none" w:sz="0" w:space="0" w:color="auto"/>
          </w:divBdr>
        </w:div>
      </w:divsChild>
    </w:div>
    <w:div w:id="997264674">
      <w:bodyDiv w:val="1"/>
      <w:marLeft w:val="0"/>
      <w:marRight w:val="0"/>
      <w:marTop w:val="0"/>
      <w:marBottom w:val="0"/>
      <w:divBdr>
        <w:top w:val="none" w:sz="0" w:space="0" w:color="auto"/>
        <w:left w:val="none" w:sz="0" w:space="0" w:color="auto"/>
        <w:bottom w:val="none" w:sz="0" w:space="0" w:color="auto"/>
        <w:right w:val="none" w:sz="0" w:space="0" w:color="auto"/>
      </w:divBdr>
    </w:div>
    <w:div w:id="1025863809">
      <w:bodyDiv w:val="1"/>
      <w:marLeft w:val="0"/>
      <w:marRight w:val="0"/>
      <w:marTop w:val="0"/>
      <w:marBottom w:val="0"/>
      <w:divBdr>
        <w:top w:val="none" w:sz="0" w:space="0" w:color="auto"/>
        <w:left w:val="none" w:sz="0" w:space="0" w:color="auto"/>
        <w:bottom w:val="none" w:sz="0" w:space="0" w:color="auto"/>
        <w:right w:val="none" w:sz="0" w:space="0" w:color="auto"/>
      </w:divBdr>
    </w:div>
    <w:div w:id="1031613205">
      <w:bodyDiv w:val="1"/>
      <w:marLeft w:val="0"/>
      <w:marRight w:val="0"/>
      <w:marTop w:val="0"/>
      <w:marBottom w:val="0"/>
      <w:divBdr>
        <w:top w:val="none" w:sz="0" w:space="0" w:color="auto"/>
        <w:left w:val="none" w:sz="0" w:space="0" w:color="auto"/>
        <w:bottom w:val="none" w:sz="0" w:space="0" w:color="auto"/>
        <w:right w:val="none" w:sz="0" w:space="0" w:color="auto"/>
      </w:divBdr>
    </w:div>
    <w:div w:id="1116291387">
      <w:bodyDiv w:val="1"/>
      <w:marLeft w:val="0"/>
      <w:marRight w:val="0"/>
      <w:marTop w:val="0"/>
      <w:marBottom w:val="0"/>
      <w:divBdr>
        <w:top w:val="none" w:sz="0" w:space="0" w:color="auto"/>
        <w:left w:val="none" w:sz="0" w:space="0" w:color="auto"/>
        <w:bottom w:val="none" w:sz="0" w:space="0" w:color="auto"/>
        <w:right w:val="none" w:sz="0" w:space="0" w:color="auto"/>
      </w:divBdr>
    </w:div>
    <w:div w:id="1177815212">
      <w:bodyDiv w:val="1"/>
      <w:marLeft w:val="0"/>
      <w:marRight w:val="0"/>
      <w:marTop w:val="0"/>
      <w:marBottom w:val="0"/>
      <w:divBdr>
        <w:top w:val="none" w:sz="0" w:space="0" w:color="auto"/>
        <w:left w:val="none" w:sz="0" w:space="0" w:color="auto"/>
        <w:bottom w:val="none" w:sz="0" w:space="0" w:color="auto"/>
        <w:right w:val="none" w:sz="0" w:space="0" w:color="auto"/>
      </w:divBdr>
    </w:div>
    <w:div w:id="1181966092">
      <w:bodyDiv w:val="1"/>
      <w:marLeft w:val="0"/>
      <w:marRight w:val="0"/>
      <w:marTop w:val="0"/>
      <w:marBottom w:val="0"/>
      <w:divBdr>
        <w:top w:val="none" w:sz="0" w:space="0" w:color="auto"/>
        <w:left w:val="none" w:sz="0" w:space="0" w:color="auto"/>
        <w:bottom w:val="none" w:sz="0" w:space="0" w:color="auto"/>
        <w:right w:val="none" w:sz="0" w:space="0" w:color="auto"/>
      </w:divBdr>
    </w:div>
    <w:div w:id="1269699515">
      <w:bodyDiv w:val="1"/>
      <w:marLeft w:val="0"/>
      <w:marRight w:val="0"/>
      <w:marTop w:val="0"/>
      <w:marBottom w:val="0"/>
      <w:divBdr>
        <w:top w:val="none" w:sz="0" w:space="0" w:color="auto"/>
        <w:left w:val="none" w:sz="0" w:space="0" w:color="auto"/>
        <w:bottom w:val="none" w:sz="0" w:space="0" w:color="auto"/>
        <w:right w:val="none" w:sz="0" w:space="0" w:color="auto"/>
      </w:divBdr>
    </w:div>
    <w:div w:id="1501123169">
      <w:bodyDiv w:val="1"/>
      <w:marLeft w:val="0"/>
      <w:marRight w:val="0"/>
      <w:marTop w:val="0"/>
      <w:marBottom w:val="0"/>
      <w:divBdr>
        <w:top w:val="none" w:sz="0" w:space="0" w:color="auto"/>
        <w:left w:val="none" w:sz="0" w:space="0" w:color="auto"/>
        <w:bottom w:val="none" w:sz="0" w:space="0" w:color="auto"/>
        <w:right w:val="none" w:sz="0" w:space="0" w:color="auto"/>
      </w:divBdr>
    </w:div>
    <w:div w:id="1501193000">
      <w:bodyDiv w:val="1"/>
      <w:marLeft w:val="0"/>
      <w:marRight w:val="0"/>
      <w:marTop w:val="0"/>
      <w:marBottom w:val="0"/>
      <w:divBdr>
        <w:top w:val="none" w:sz="0" w:space="0" w:color="auto"/>
        <w:left w:val="none" w:sz="0" w:space="0" w:color="auto"/>
        <w:bottom w:val="none" w:sz="0" w:space="0" w:color="auto"/>
        <w:right w:val="none" w:sz="0" w:space="0" w:color="auto"/>
      </w:divBdr>
    </w:div>
    <w:div w:id="1532453090">
      <w:bodyDiv w:val="1"/>
      <w:marLeft w:val="0"/>
      <w:marRight w:val="0"/>
      <w:marTop w:val="0"/>
      <w:marBottom w:val="0"/>
      <w:divBdr>
        <w:top w:val="none" w:sz="0" w:space="0" w:color="auto"/>
        <w:left w:val="none" w:sz="0" w:space="0" w:color="auto"/>
        <w:bottom w:val="none" w:sz="0" w:space="0" w:color="auto"/>
        <w:right w:val="none" w:sz="0" w:space="0" w:color="auto"/>
      </w:divBdr>
    </w:div>
    <w:div w:id="1537041490">
      <w:bodyDiv w:val="1"/>
      <w:marLeft w:val="0"/>
      <w:marRight w:val="0"/>
      <w:marTop w:val="0"/>
      <w:marBottom w:val="0"/>
      <w:divBdr>
        <w:top w:val="none" w:sz="0" w:space="0" w:color="auto"/>
        <w:left w:val="none" w:sz="0" w:space="0" w:color="auto"/>
        <w:bottom w:val="none" w:sz="0" w:space="0" w:color="auto"/>
        <w:right w:val="none" w:sz="0" w:space="0" w:color="auto"/>
      </w:divBdr>
    </w:div>
    <w:div w:id="1631857399">
      <w:bodyDiv w:val="1"/>
      <w:marLeft w:val="0"/>
      <w:marRight w:val="0"/>
      <w:marTop w:val="0"/>
      <w:marBottom w:val="0"/>
      <w:divBdr>
        <w:top w:val="none" w:sz="0" w:space="0" w:color="auto"/>
        <w:left w:val="none" w:sz="0" w:space="0" w:color="auto"/>
        <w:bottom w:val="none" w:sz="0" w:space="0" w:color="auto"/>
        <w:right w:val="none" w:sz="0" w:space="0" w:color="auto"/>
      </w:divBdr>
    </w:div>
    <w:div w:id="1655449253">
      <w:bodyDiv w:val="1"/>
      <w:marLeft w:val="0"/>
      <w:marRight w:val="0"/>
      <w:marTop w:val="0"/>
      <w:marBottom w:val="0"/>
      <w:divBdr>
        <w:top w:val="none" w:sz="0" w:space="0" w:color="auto"/>
        <w:left w:val="none" w:sz="0" w:space="0" w:color="auto"/>
        <w:bottom w:val="none" w:sz="0" w:space="0" w:color="auto"/>
        <w:right w:val="none" w:sz="0" w:space="0" w:color="auto"/>
      </w:divBdr>
    </w:div>
    <w:div w:id="1665669704">
      <w:bodyDiv w:val="1"/>
      <w:marLeft w:val="0"/>
      <w:marRight w:val="0"/>
      <w:marTop w:val="0"/>
      <w:marBottom w:val="0"/>
      <w:divBdr>
        <w:top w:val="none" w:sz="0" w:space="0" w:color="auto"/>
        <w:left w:val="none" w:sz="0" w:space="0" w:color="auto"/>
        <w:bottom w:val="none" w:sz="0" w:space="0" w:color="auto"/>
        <w:right w:val="none" w:sz="0" w:space="0" w:color="auto"/>
      </w:divBdr>
    </w:div>
    <w:div w:id="1885604457">
      <w:bodyDiv w:val="1"/>
      <w:marLeft w:val="0"/>
      <w:marRight w:val="0"/>
      <w:marTop w:val="0"/>
      <w:marBottom w:val="0"/>
      <w:divBdr>
        <w:top w:val="none" w:sz="0" w:space="0" w:color="auto"/>
        <w:left w:val="none" w:sz="0" w:space="0" w:color="auto"/>
        <w:bottom w:val="none" w:sz="0" w:space="0" w:color="auto"/>
        <w:right w:val="none" w:sz="0" w:space="0" w:color="auto"/>
      </w:divBdr>
    </w:div>
    <w:div w:id="1959294518">
      <w:bodyDiv w:val="1"/>
      <w:marLeft w:val="0"/>
      <w:marRight w:val="0"/>
      <w:marTop w:val="0"/>
      <w:marBottom w:val="0"/>
      <w:divBdr>
        <w:top w:val="none" w:sz="0" w:space="0" w:color="auto"/>
        <w:left w:val="none" w:sz="0" w:space="0" w:color="auto"/>
        <w:bottom w:val="none" w:sz="0" w:space="0" w:color="auto"/>
        <w:right w:val="none" w:sz="0" w:space="0" w:color="auto"/>
      </w:divBdr>
    </w:div>
    <w:div w:id="1968006814">
      <w:bodyDiv w:val="1"/>
      <w:marLeft w:val="0"/>
      <w:marRight w:val="0"/>
      <w:marTop w:val="0"/>
      <w:marBottom w:val="0"/>
      <w:divBdr>
        <w:top w:val="none" w:sz="0" w:space="0" w:color="auto"/>
        <w:left w:val="none" w:sz="0" w:space="0" w:color="auto"/>
        <w:bottom w:val="none" w:sz="0" w:space="0" w:color="auto"/>
        <w:right w:val="none" w:sz="0" w:space="0" w:color="auto"/>
      </w:divBdr>
    </w:div>
    <w:div w:id="1988821173">
      <w:bodyDiv w:val="1"/>
      <w:marLeft w:val="0"/>
      <w:marRight w:val="0"/>
      <w:marTop w:val="0"/>
      <w:marBottom w:val="0"/>
      <w:divBdr>
        <w:top w:val="none" w:sz="0" w:space="0" w:color="auto"/>
        <w:left w:val="none" w:sz="0" w:space="0" w:color="auto"/>
        <w:bottom w:val="none" w:sz="0" w:space="0" w:color="auto"/>
        <w:right w:val="none" w:sz="0" w:space="0" w:color="auto"/>
      </w:divBdr>
      <w:divsChild>
        <w:div w:id="381635451">
          <w:marLeft w:val="547"/>
          <w:marRight w:val="0"/>
          <w:marTop w:val="154"/>
          <w:marBottom w:val="0"/>
          <w:divBdr>
            <w:top w:val="none" w:sz="0" w:space="0" w:color="auto"/>
            <w:left w:val="none" w:sz="0" w:space="0" w:color="auto"/>
            <w:bottom w:val="none" w:sz="0" w:space="0" w:color="auto"/>
            <w:right w:val="none" w:sz="0" w:space="0" w:color="auto"/>
          </w:divBdr>
        </w:div>
        <w:div w:id="875778904">
          <w:marLeft w:val="547"/>
          <w:marRight w:val="0"/>
          <w:marTop w:val="154"/>
          <w:marBottom w:val="0"/>
          <w:divBdr>
            <w:top w:val="none" w:sz="0" w:space="0" w:color="auto"/>
            <w:left w:val="none" w:sz="0" w:space="0" w:color="auto"/>
            <w:bottom w:val="none" w:sz="0" w:space="0" w:color="auto"/>
            <w:right w:val="none" w:sz="0" w:space="0" w:color="auto"/>
          </w:divBdr>
        </w:div>
        <w:div w:id="1618640541">
          <w:marLeft w:val="547"/>
          <w:marRight w:val="0"/>
          <w:marTop w:val="154"/>
          <w:marBottom w:val="0"/>
          <w:divBdr>
            <w:top w:val="none" w:sz="0" w:space="0" w:color="auto"/>
            <w:left w:val="none" w:sz="0" w:space="0" w:color="auto"/>
            <w:bottom w:val="none" w:sz="0" w:space="0" w:color="auto"/>
            <w:right w:val="none" w:sz="0" w:space="0" w:color="auto"/>
          </w:divBdr>
        </w:div>
        <w:div w:id="2069304228">
          <w:marLeft w:val="547"/>
          <w:marRight w:val="0"/>
          <w:marTop w:val="154"/>
          <w:marBottom w:val="0"/>
          <w:divBdr>
            <w:top w:val="none" w:sz="0" w:space="0" w:color="auto"/>
            <w:left w:val="none" w:sz="0" w:space="0" w:color="auto"/>
            <w:bottom w:val="none" w:sz="0" w:space="0" w:color="auto"/>
            <w:right w:val="none" w:sz="0" w:space="0" w:color="auto"/>
          </w:divBdr>
        </w:div>
      </w:divsChild>
    </w:div>
    <w:div w:id="20090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230CC3A0D0242B1929507E022EAC0" ma:contentTypeVersion="2" ma:contentTypeDescription="Crée un document." ma:contentTypeScope="" ma:versionID="e13e96fd927a973fdb55a2dd827d995d">
  <xsd:schema xmlns:xsd="http://www.w3.org/2001/XMLSchema" xmlns:xs="http://www.w3.org/2001/XMLSchema" xmlns:p="http://schemas.microsoft.com/office/2006/metadata/properties" xmlns:ns3="724f98f9-858f-49a7-83db-3648488e2ec5" targetNamespace="http://schemas.microsoft.com/office/2006/metadata/properties" ma:root="true" ma:fieldsID="4faf27395020fed8f755a6f1cffefc84" ns3:_="">
    <xsd:import namespace="724f98f9-858f-49a7-83db-3648488e2ec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98f9-858f-49a7-83db-3648488e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219DA-9C55-4B42-BD9F-8C982F0C8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D6026B-6528-4A9D-86AA-B590450C5E29}">
  <ds:schemaRefs>
    <ds:schemaRef ds:uri="http://schemas.microsoft.com/sharepoint/v3/contenttype/forms"/>
  </ds:schemaRefs>
</ds:datastoreItem>
</file>

<file path=customXml/itemProps3.xml><?xml version="1.0" encoding="utf-8"?>
<ds:datastoreItem xmlns:ds="http://schemas.openxmlformats.org/officeDocument/2006/customXml" ds:itemID="{4843AE93-A532-4FB8-AEBD-100705E69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f98f9-858f-49a7-83db-3648488e2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5E6A3-96DD-4E1E-861D-F8F90B8A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2517</Words>
  <Characters>13844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MAIRIE D’ARNIERES SUR ITON</vt:lpstr>
    </vt:vector>
  </TitlesOfParts>
  <Company>MAIRIE</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MAIRIE D’ARNIERES SUR ITON</dc:title>
  <dc:subject/>
  <dc:creator>MAIRIE</dc:creator>
  <cp:keywords/>
  <cp:lastModifiedBy>Cendrine CORDIER</cp:lastModifiedBy>
  <cp:revision>6</cp:revision>
  <cp:lastPrinted>2023-06-29T14:41:00Z</cp:lastPrinted>
  <dcterms:created xsi:type="dcterms:W3CDTF">2023-06-27T14:42:00Z</dcterms:created>
  <dcterms:modified xsi:type="dcterms:W3CDTF">2023-06-30T06:25:00Z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0x010100008230CC3A0D0242B1929507E022EAC0</vt:lpwstr>
  </property>
</Properties>
</file>